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74" w:rsidRDefault="00372D74" w:rsidP="00DE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региональное</w:t>
      </w:r>
      <w:r w:rsidR="00DE4308" w:rsidRPr="00DE4308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DE4308" w:rsidRPr="005E2C66" w:rsidRDefault="00DE4308" w:rsidP="00DE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4308">
        <w:rPr>
          <w:rFonts w:ascii="Times New Roman" w:hAnsi="Times New Roman" w:cs="Times New Roman"/>
          <w:b/>
          <w:sz w:val="28"/>
          <w:szCs w:val="28"/>
        </w:rPr>
        <w:t xml:space="preserve"> Политической партии ЛДПР – Либерально-демократической партии России</w:t>
      </w:r>
    </w:p>
    <w:p w:rsidR="00372D74" w:rsidRPr="00372D74" w:rsidRDefault="00372D74" w:rsidP="0037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7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72D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72D74">
        <w:rPr>
          <w:rFonts w:ascii="Times New Roman" w:hAnsi="Times New Roman" w:cs="Times New Roman"/>
          <w:b/>
          <w:sz w:val="28"/>
          <w:szCs w:val="28"/>
        </w:rPr>
        <w:t xml:space="preserve"> единому избирательному округу)</w:t>
      </w:r>
    </w:p>
    <w:p w:rsidR="00372D74" w:rsidRPr="00372D74" w:rsidRDefault="00372D74" w:rsidP="0037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74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 кандидатов,</w:t>
      </w:r>
    </w:p>
    <w:p w:rsidR="00372D74" w:rsidRPr="00372D74" w:rsidRDefault="00372D74" w:rsidP="0037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2D7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72D74">
        <w:rPr>
          <w:rFonts w:ascii="Times New Roman" w:hAnsi="Times New Roman" w:cs="Times New Roman"/>
          <w:b/>
          <w:sz w:val="28"/>
          <w:szCs w:val="28"/>
        </w:rPr>
        <w:t xml:space="preserve"> также об имуществе, принадлежащем на праве собственности.</w:t>
      </w:r>
    </w:p>
    <w:p w:rsidR="00DE4308" w:rsidRDefault="00DE4308" w:rsidP="00DE4308">
      <w:pPr>
        <w:rPr>
          <w:rFonts w:ascii="Times New Roman" w:hAnsi="Times New Roman" w:cs="Times New Roman"/>
          <w:b/>
          <w:sz w:val="24"/>
          <w:szCs w:val="24"/>
        </w:rPr>
      </w:pPr>
    </w:p>
    <w:p w:rsidR="008009CE" w:rsidRPr="008009CE" w:rsidRDefault="008009CE" w:rsidP="00A1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CE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p w:rsidR="008009CE" w:rsidRDefault="008009CE" w:rsidP="00A13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55D1">
        <w:rPr>
          <w:rFonts w:ascii="Times New Roman" w:hAnsi="Times New Roman" w:cs="Times New Roman"/>
          <w:sz w:val="24"/>
          <w:szCs w:val="24"/>
        </w:rPr>
        <w:t>ЖИРИНОВСКИЙ ВЛАДИМИР ВОЛЬФОВИЧ</w:t>
      </w:r>
    </w:p>
    <w:p w:rsidR="008009CE" w:rsidRPr="00295525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955D1" w:rsidRPr="00295525" w:rsidRDefault="000955D1" w:rsidP="000955D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ПАО ВТБ 24 диви</w:t>
      </w:r>
      <w:r w:rsid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денды (доход от ценных бумаг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) – 86 029,41 рублей </w:t>
      </w:r>
    </w:p>
    <w:p w:rsidR="000955D1" w:rsidRPr="00295525" w:rsidRDefault="000955D1" w:rsidP="000955D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Главное управление Пенсионного фонда РФ № 10 по г</w:t>
      </w:r>
      <w:r w:rsidR="007B2329"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Москве и Московской области,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пенсия – 295 352,76 рублей</w:t>
      </w:r>
    </w:p>
    <w:p w:rsidR="000955D1" w:rsidRPr="00295525" w:rsidRDefault="000955D1" w:rsidP="000955D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Аппарат Государственной </w:t>
      </w:r>
      <w:r w:rsidR="007B2329"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Думы Федерального Собрания РФ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заработная плата – 4 697 037,90 рублей </w:t>
      </w:r>
    </w:p>
    <w:p w:rsidR="00A13B6E" w:rsidRPr="00295525" w:rsidRDefault="000955D1" w:rsidP="000955D1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Социологический факультет Московского государственного униве</w:t>
      </w:r>
      <w:r w:rsidR="007B2329"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рситета имени М.В. Ломоносова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заработная плата - 228 117,18 рублей</w:t>
      </w:r>
    </w:p>
    <w:p w:rsidR="008009CE" w:rsidRPr="00295525" w:rsidRDefault="008009CE" w:rsidP="0080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Земельные участки: 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Р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оссийская </w:t>
      </w:r>
      <w:r w:rsidRPr="00295525">
        <w:rPr>
          <w:rFonts w:ascii="Times New Roman" w:hAnsi="Times New Roman" w:cs="Times New Roman"/>
          <w:sz w:val="24"/>
          <w:szCs w:val="24"/>
        </w:rPr>
        <w:t>Ф</w:t>
      </w:r>
      <w:r w:rsidR="00982C30" w:rsidRPr="00295525">
        <w:rPr>
          <w:rFonts w:ascii="Times New Roman" w:hAnsi="Times New Roman" w:cs="Times New Roman"/>
          <w:sz w:val="24"/>
          <w:szCs w:val="24"/>
        </w:rPr>
        <w:t>едерация</w:t>
      </w:r>
      <w:r w:rsidRPr="00295525">
        <w:rPr>
          <w:rFonts w:ascii="Times New Roman" w:hAnsi="Times New Roman" w:cs="Times New Roman"/>
          <w:sz w:val="24"/>
          <w:szCs w:val="24"/>
        </w:rPr>
        <w:t>, 4455 кв.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2. 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4234 кв.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3. 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17482 кв.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4.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29000 кв. м</w:t>
      </w:r>
    </w:p>
    <w:p w:rsidR="008009CE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5.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2,220 кв.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Жилые дома: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 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330 кв.</w:t>
      </w:r>
      <w:r w:rsidR="00E81900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2. 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464 кв.</w:t>
      </w:r>
      <w:r w:rsidR="00E81900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3.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31 кв.</w:t>
      </w:r>
      <w:r w:rsidR="00E81900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4.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418,5 кв.</w:t>
      </w:r>
      <w:r w:rsidR="00E81900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5.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 Российская </w:t>
      </w:r>
      <w:proofErr w:type="gramStart"/>
      <w:r w:rsidR="007B2329" w:rsidRPr="00295525">
        <w:rPr>
          <w:rFonts w:ascii="Times New Roman" w:hAnsi="Times New Roman" w:cs="Times New Roman"/>
          <w:sz w:val="24"/>
          <w:szCs w:val="24"/>
        </w:rPr>
        <w:t xml:space="preserve">Федерация, </w:t>
      </w:r>
      <w:r w:rsidRPr="00295525">
        <w:rPr>
          <w:rFonts w:ascii="Times New Roman" w:hAnsi="Times New Roman" w:cs="Times New Roman"/>
          <w:sz w:val="24"/>
          <w:szCs w:val="24"/>
        </w:rPr>
        <w:t xml:space="preserve"> 354</w:t>
      </w:r>
      <w:proofErr w:type="gramEnd"/>
      <w:r w:rsidRPr="00295525">
        <w:rPr>
          <w:rFonts w:ascii="Times New Roman" w:hAnsi="Times New Roman" w:cs="Times New Roman"/>
          <w:sz w:val="24"/>
          <w:szCs w:val="24"/>
        </w:rPr>
        <w:t>,5 кв.</w:t>
      </w:r>
      <w:r w:rsidR="00E81900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6.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107,3 кв.</w:t>
      </w:r>
      <w:r w:rsidR="00E81900" w:rsidRPr="00295525">
        <w:rPr>
          <w:rFonts w:ascii="Times New Roman" w:hAnsi="Times New Roman" w:cs="Times New Roman"/>
          <w:sz w:val="24"/>
          <w:szCs w:val="24"/>
        </w:rPr>
        <w:t xml:space="preserve"> м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="00E81900" w:rsidRPr="00295525">
        <w:rPr>
          <w:rFonts w:ascii="Times New Roman" w:hAnsi="Times New Roman" w:cs="Times New Roman"/>
          <w:sz w:val="24"/>
          <w:szCs w:val="24"/>
        </w:rPr>
        <w:t>(1/3 доли)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Гараж</w:t>
      </w:r>
      <w:r w:rsidR="00E81900" w:rsidRPr="00295525">
        <w:rPr>
          <w:rFonts w:ascii="Times New Roman" w:hAnsi="Times New Roman" w:cs="Times New Roman"/>
          <w:sz w:val="24"/>
          <w:szCs w:val="24"/>
        </w:rPr>
        <w:t>:</w:t>
      </w:r>
    </w:p>
    <w:p w:rsidR="000955D1" w:rsidRPr="00295525" w:rsidRDefault="00E81900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95525">
        <w:rPr>
          <w:rFonts w:ascii="Times New Roman" w:hAnsi="Times New Roman" w:cs="Times New Roman"/>
          <w:sz w:val="24"/>
          <w:szCs w:val="24"/>
        </w:rPr>
        <w:t>657,7 кв. м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="00E81900" w:rsidRPr="00295525">
        <w:rPr>
          <w:rFonts w:ascii="Times New Roman" w:hAnsi="Times New Roman" w:cs="Times New Roman"/>
          <w:sz w:val="24"/>
          <w:szCs w:val="24"/>
        </w:rPr>
        <w:t>: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D1" w:rsidRPr="00295525" w:rsidRDefault="00E81900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955D1" w:rsidRPr="00295525">
        <w:rPr>
          <w:rFonts w:ascii="Times New Roman" w:hAnsi="Times New Roman" w:cs="Times New Roman"/>
          <w:sz w:val="24"/>
          <w:szCs w:val="24"/>
        </w:rPr>
        <w:t>297 кв.</w:t>
      </w:r>
      <w:r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E81900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2.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955D1" w:rsidRPr="00295525">
        <w:rPr>
          <w:rFonts w:ascii="Times New Roman" w:hAnsi="Times New Roman" w:cs="Times New Roman"/>
          <w:sz w:val="24"/>
          <w:szCs w:val="24"/>
        </w:rPr>
        <w:t>803,7 кв.</w:t>
      </w:r>
      <w:r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955D1" w:rsidRPr="00295525" w:rsidRDefault="00E81900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3. </w:t>
      </w:r>
      <w:r w:rsidR="007B2329" w:rsidRPr="0029552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955D1" w:rsidRPr="00295525">
        <w:rPr>
          <w:rFonts w:ascii="Times New Roman" w:hAnsi="Times New Roman" w:cs="Times New Roman"/>
          <w:sz w:val="24"/>
          <w:szCs w:val="24"/>
        </w:rPr>
        <w:t>44,2 кв.</w:t>
      </w:r>
      <w:r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E81900" w:rsidRPr="00295525" w:rsidRDefault="00E81900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Транспортное средство: Автомобиль легковой LADA,212140 LADA 4х4, 2014 года выпуска</w:t>
      </w:r>
    </w:p>
    <w:p w:rsidR="000955D1" w:rsidRPr="00295525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6E" w:rsidRPr="00295525" w:rsidRDefault="008009CE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</w:t>
      </w:r>
      <w:r w:rsidR="00E81900" w:rsidRPr="00295525">
        <w:rPr>
          <w:rFonts w:ascii="Times New Roman" w:hAnsi="Times New Roman" w:cs="Times New Roman"/>
          <w:sz w:val="24"/>
          <w:szCs w:val="24"/>
        </w:rPr>
        <w:t>СУХАРЕВ ИВАН КОНСТАНТИНОВИЧ</w:t>
      </w:r>
      <w:r w:rsidR="00A13B6E" w:rsidRPr="002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CE" w:rsidRPr="00295525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13B6E" w:rsidRDefault="00E81900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Государственной </w:t>
      </w:r>
      <w:r w:rsidR="007B2329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Федерального Собрания РФ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– 4 735 560,13 рублей</w:t>
      </w:r>
    </w:p>
    <w:p w:rsidR="00295525" w:rsidRPr="00295525" w:rsidRDefault="00295525" w:rsidP="0029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95525" w:rsidRPr="00295525" w:rsidRDefault="00295525" w:rsidP="00295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имущество, принадлежащее на праве собственности</w:t>
      </w:r>
    </w:p>
    <w:p w:rsidR="00E81900" w:rsidRPr="00295525" w:rsidRDefault="00E81900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6E" w:rsidRPr="00295525" w:rsidRDefault="00A13B6E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3.</w:t>
      </w:r>
      <w:r w:rsidR="00E81900" w:rsidRPr="00295525">
        <w:rPr>
          <w:rFonts w:ascii="Times New Roman" w:hAnsi="Times New Roman" w:cs="Times New Roman"/>
          <w:sz w:val="24"/>
          <w:szCs w:val="24"/>
        </w:rPr>
        <w:t>РЯБОВ ВЯЧЕСЛАВ ВЛАДИМИРОВИЧ</w:t>
      </w:r>
    </w:p>
    <w:p w:rsidR="00A13B6E" w:rsidRPr="00295525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81900" w:rsidRPr="00295525" w:rsidRDefault="00E81900" w:rsidP="00E8190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 Заработная плата: Государственный комитет по делам юстиции Республики Башкортостан -  444139,20 рублей</w:t>
      </w:r>
    </w:p>
    <w:p w:rsidR="00E81900" w:rsidRPr="00295525" w:rsidRDefault="00E81900" w:rsidP="00E8190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 Заработная плата: Муниципальное унитарное предприятие Управление электротранспортом городского округа город Уфа Республики Башкортостан -  101504,84 рублей</w:t>
      </w:r>
    </w:p>
    <w:p w:rsidR="00E81900" w:rsidRPr="00295525" w:rsidRDefault="00E81900" w:rsidP="00E8190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 Страховая выплата: Общество с ограниченной ответс</w:t>
      </w:r>
      <w:r w:rsidR="00034758"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твенностью</w:t>
      </w: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«Росгосстрах» -  86 793,00 рублей</w:t>
      </w:r>
    </w:p>
    <w:p w:rsidR="00A13B6E" w:rsidRPr="00295525" w:rsidRDefault="00A13B6E" w:rsidP="00A13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13B6E" w:rsidRPr="00295525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Квартира:</w:t>
      </w:r>
    </w:p>
    <w:p w:rsidR="00034758" w:rsidRPr="00295525" w:rsidRDefault="00034758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Республика Башкортостан, 54,84 кв. м (доля в </w:t>
      </w:r>
      <w:proofErr w:type="gramStart"/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праве  ½</w:t>
      </w:r>
      <w:proofErr w:type="gramEnd"/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</w:t>
      </w:r>
    </w:p>
    <w:p w:rsidR="00034758" w:rsidRPr="00295525" w:rsidRDefault="00034758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Иное недвижимое имущество:</w:t>
      </w:r>
    </w:p>
    <w:p w:rsidR="00034758" w:rsidRPr="00295525" w:rsidRDefault="00034758" w:rsidP="0003475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Республика Башкортостан, 42,4 кв. м</w:t>
      </w:r>
    </w:p>
    <w:p w:rsidR="00034758" w:rsidRPr="00295525" w:rsidRDefault="00034758" w:rsidP="0003475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Транспортное средство: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Легковой автотранспорт, </w:t>
      </w:r>
      <w:proofErr w:type="spellStart"/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Toyota</w:t>
      </w:r>
      <w:proofErr w:type="spellEnd"/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Camry</w:t>
      </w:r>
      <w:proofErr w:type="spellEnd"/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2012 года выпуска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</w:p>
    <w:p w:rsidR="00A13B6E" w:rsidRPr="00295525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1</w:t>
      </w:r>
    </w:p>
    <w:p w:rsidR="00A13B6E" w:rsidRPr="00295525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="00034758"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ШАРОНОВА ЭЛЬВИРА МАДИЛОВНА</w:t>
      </w:r>
    </w:p>
    <w:p w:rsidR="00A13B6E" w:rsidRPr="00295525" w:rsidRDefault="00A13B6E" w:rsidP="00A13B6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34758" w:rsidRPr="00295525" w:rsidRDefault="00034758" w:rsidP="0003475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 с ограниченной ответственностью «ЛУКОЙЛ-</w:t>
      </w:r>
      <w:proofErr w:type="spellStart"/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Уралнефтепродукт</w:t>
      </w:r>
      <w:proofErr w:type="spellEnd"/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</w:t>
      </w:r>
      <w:r w:rsidR="007B2329"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заработная плата</w:t>
      </w: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- 428544,15 рублей</w:t>
      </w:r>
    </w:p>
    <w:p w:rsidR="00034758" w:rsidRPr="00295525" w:rsidRDefault="00034758" w:rsidP="0003475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 Общество с ограниченной ответ</w:t>
      </w:r>
      <w:r w:rsidR="007B2329"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ственностью «Росгосстрах» страховая выплата</w:t>
      </w: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- 7 745,88 рублей</w:t>
      </w:r>
    </w:p>
    <w:p w:rsidR="00AE0003" w:rsidRPr="00295525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собственности:</w:t>
      </w:r>
    </w:p>
    <w:p w:rsidR="00034758" w:rsidRPr="00295525" w:rsidRDefault="00807EEF" w:rsidP="000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="00AE0003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758" w:rsidRPr="00295525" w:rsidRDefault="00034758" w:rsidP="0003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 w:rsidR="00807EEF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 19,5 кв.</w:t>
      </w:r>
      <w:r w:rsidR="00807EEF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(доля в праве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EEF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½)</w:t>
      </w:r>
    </w:p>
    <w:p w:rsidR="00807EEF" w:rsidRPr="00295525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автотранспорт, ГРЕАТWALLСС6461КМ2 9, 2011 года выпуска</w:t>
      </w:r>
    </w:p>
    <w:p w:rsidR="00807EEF" w:rsidRPr="00295525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EEF" w:rsidRPr="00295525" w:rsidRDefault="00807EEF" w:rsidP="0080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2.КОПЕЙКИН МАКСИМ ЮРЬЕВИЧ</w:t>
      </w:r>
    </w:p>
    <w:p w:rsidR="00807EEF" w:rsidRPr="00295525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</w:p>
    <w:p w:rsidR="00807EEF" w:rsidRPr="00295525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АО Управление жилищного хозяйства Октябрьского района городского округа горо</w:t>
      </w:r>
      <w:r w:rsidR="007B2329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Уфа Республики Башкортостан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– 363 324,69 рублей</w:t>
      </w:r>
    </w:p>
    <w:p w:rsidR="00807EEF" w:rsidRPr="00295525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807EEF" w:rsidRPr="00295525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Гараж:</w:t>
      </w:r>
    </w:p>
    <w:p w:rsidR="00807EEF" w:rsidRPr="00295525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20,9 кв. м</w:t>
      </w:r>
    </w:p>
    <w:p w:rsidR="00807EEF" w:rsidRPr="00295525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 Легковой автотранспорт CHEVROLET NIVA 212300-55, 2014 года выпуска</w:t>
      </w:r>
    </w:p>
    <w:p w:rsidR="00A13B6E" w:rsidRPr="00295525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295525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2</w:t>
      </w:r>
    </w:p>
    <w:p w:rsidR="00AE0003" w:rsidRPr="00295525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="00807EEF"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ШАРИПОВ АЙНУР ГАМИЛОВИЧ</w:t>
      </w:r>
    </w:p>
    <w:p w:rsidR="00AE0003" w:rsidRPr="00295525" w:rsidRDefault="00AE0003" w:rsidP="00AE00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E0003" w:rsidRPr="00295525" w:rsidRDefault="00755DE9" w:rsidP="00755DE9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Доход за 2015 год не имел</w:t>
      </w:r>
    </w:p>
    <w:p w:rsidR="00AE0003" w:rsidRPr="00295525" w:rsidRDefault="00AE0003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E0003" w:rsidRPr="00295525" w:rsidRDefault="00755DE9" w:rsidP="007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имущество, принадлежащее на праве собственности</w:t>
      </w:r>
    </w:p>
    <w:p w:rsidR="00AE0003" w:rsidRPr="00295525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295525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3.</w:t>
      </w:r>
    </w:p>
    <w:p w:rsidR="006E5857" w:rsidRPr="00295525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</w:t>
      </w:r>
      <w:r w:rsidR="00755DE9" w:rsidRPr="00295525">
        <w:rPr>
          <w:rFonts w:ascii="Times New Roman" w:hAnsi="Times New Roman" w:cs="Times New Roman"/>
          <w:sz w:val="24"/>
          <w:szCs w:val="24"/>
        </w:rPr>
        <w:t>ПИСЬМАН-КУЗНЕЦОВА ИНГА МИХАЙЛОВНА</w:t>
      </w:r>
    </w:p>
    <w:p w:rsidR="006E5857" w:rsidRPr="00295525" w:rsidRDefault="006E5857" w:rsidP="006E585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755DE9" w:rsidRPr="00295525" w:rsidRDefault="00755DE9" w:rsidP="0075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Муниципальное бюджетное общеобразовательное учреждение «Центр образования № 15» городского округа город Уфа РБ, заработная плата -  232443,51 рублей</w:t>
      </w:r>
    </w:p>
    <w:p w:rsidR="00755DE9" w:rsidRPr="00295525" w:rsidRDefault="00755DE9" w:rsidP="0075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ГУ-Управление пенсионного фонда РФ в Кировском районе г. Уфы РБ, пенсия -  117306,48 рублей</w:t>
      </w:r>
    </w:p>
    <w:p w:rsidR="00EA19A4" w:rsidRPr="00295525" w:rsidRDefault="00755DE9" w:rsidP="0075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3. Публичное Акционерное Общество «РГС Банк» Уфимский филиал, доход от вкладов -  36,70 рублей</w:t>
      </w:r>
    </w:p>
    <w:p w:rsidR="006E5857" w:rsidRPr="00295525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E5857" w:rsidRPr="00295525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Земель</w:t>
      </w:r>
      <w:r w:rsidR="00755DE9" w:rsidRPr="00295525">
        <w:rPr>
          <w:rFonts w:ascii="Times New Roman" w:hAnsi="Times New Roman" w:cs="Times New Roman"/>
          <w:sz w:val="24"/>
          <w:szCs w:val="24"/>
        </w:rPr>
        <w:t>ный участок</w:t>
      </w:r>
      <w:r w:rsidRPr="00295525">
        <w:rPr>
          <w:rFonts w:ascii="Times New Roman" w:hAnsi="Times New Roman" w:cs="Times New Roman"/>
          <w:sz w:val="24"/>
          <w:szCs w:val="24"/>
        </w:rPr>
        <w:t>:</w:t>
      </w:r>
    </w:p>
    <w:p w:rsidR="00755DE9" w:rsidRPr="00295525" w:rsidRDefault="00755DE9" w:rsidP="00755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Республика Башкортостан, 648 кв. м (доля в праве 2/3)   </w:t>
      </w:r>
    </w:p>
    <w:p w:rsidR="006E5857" w:rsidRPr="00295525" w:rsidRDefault="006E5857" w:rsidP="006E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Жилой дом:</w:t>
      </w:r>
    </w:p>
    <w:p w:rsidR="00AB71E8" w:rsidRPr="00295525" w:rsidRDefault="00AB71E8" w:rsidP="00AB7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lastRenderedPageBreak/>
        <w:t>Республика Башкортостан, 138,5 кв. м (доля в праве 2/3)</w:t>
      </w:r>
    </w:p>
    <w:p w:rsidR="00AB71E8" w:rsidRPr="00295525" w:rsidRDefault="00AB71E8" w:rsidP="00AB7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2.КАЙБЫШЕВ ЭРИК ФИДРАТОВИЧ</w:t>
      </w:r>
    </w:p>
    <w:p w:rsidR="00AB71E8" w:rsidRPr="00295525" w:rsidRDefault="00AB71E8" w:rsidP="00AB7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AB71E8" w:rsidRPr="00295525" w:rsidRDefault="00AB71E8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1.АО «Тандер» заработная плата – 212 889,07 рублей </w:t>
      </w:r>
    </w:p>
    <w:p w:rsidR="00AB71E8" w:rsidRPr="00295525" w:rsidRDefault="00AB71E8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2.ЗАО «</w:t>
      </w:r>
      <w:proofErr w:type="spellStart"/>
      <w:r w:rsidRPr="00295525">
        <w:rPr>
          <w:rFonts w:ascii="Times New Roman" w:hAnsi="Times New Roman" w:cs="Times New Roman"/>
          <w:sz w:val="24"/>
          <w:szCs w:val="24"/>
        </w:rPr>
        <w:t>Башбакалея</w:t>
      </w:r>
      <w:proofErr w:type="spellEnd"/>
      <w:r w:rsidRPr="00295525">
        <w:rPr>
          <w:rFonts w:ascii="Times New Roman" w:hAnsi="Times New Roman" w:cs="Times New Roman"/>
          <w:sz w:val="24"/>
          <w:szCs w:val="24"/>
        </w:rPr>
        <w:t>» заработная плата – 60 556, 35 рублей</w:t>
      </w:r>
    </w:p>
    <w:p w:rsidR="00AB71E8" w:rsidRPr="00295525" w:rsidRDefault="00AB71E8" w:rsidP="00AB7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AB71E8" w:rsidRPr="00295525" w:rsidRDefault="00AB71E8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Квартира:</w:t>
      </w:r>
    </w:p>
    <w:p w:rsidR="00AB71E8" w:rsidRPr="00295525" w:rsidRDefault="00AB71E8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34 кв. м</w:t>
      </w:r>
    </w:p>
    <w:p w:rsidR="00A13B6E" w:rsidRPr="00295525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4</w:t>
      </w:r>
    </w:p>
    <w:p w:rsidR="005331DD" w:rsidRPr="00295525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</w:t>
      </w:r>
      <w:r w:rsidR="00AB71E8" w:rsidRPr="00295525">
        <w:rPr>
          <w:rFonts w:ascii="Times New Roman" w:hAnsi="Times New Roman" w:cs="Times New Roman"/>
          <w:sz w:val="24"/>
          <w:szCs w:val="24"/>
        </w:rPr>
        <w:t>МИННИАХМЕТОВ РЕНАТ РАВИЛЕВИЧ</w:t>
      </w:r>
    </w:p>
    <w:p w:rsidR="005331DD" w:rsidRPr="00295525" w:rsidRDefault="005331DD" w:rsidP="005331DD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B71E8" w:rsidRPr="00295525" w:rsidRDefault="00AB71E8" w:rsidP="00AB71E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 Федеральное государственное бюджетное образовательное учреждение высшего образования «Башкирский государственный университет», стипендия - 9 754,55 рублей</w:t>
      </w:r>
    </w:p>
    <w:p w:rsidR="00AB71E8" w:rsidRPr="00295525" w:rsidRDefault="00AB71E8" w:rsidP="00AB71E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2. Общество </w:t>
      </w:r>
      <w:r w:rsidR="00B66BA8"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 ограниченной ответственностью</w:t>
      </w: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«Росгосстрах»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страховая выплата -  9 900 рублей</w:t>
      </w:r>
    </w:p>
    <w:p w:rsidR="00AB71E8" w:rsidRPr="00295525" w:rsidRDefault="00AB71E8" w:rsidP="00AB71E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3. Территориальная избирательная комиссия муниципального района </w:t>
      </w:r>
      <w:proofErr w:type="spellStart"/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Иглинский</w:t>
      </w:r>
      <w:proofErr w:type="spellEnd"/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район, вознаграждение за работу в избирательной комиссии - 3 231,34 рублей</w:t>
      </w:r>
    </w:p>
    <w:p w:rsidR="005331DD" w:rsidRPr="00295525" w:rsidRDefault="005331DD" w:rsidP="00533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B71E8" w:rsidRPr="00295525" w:rsidRDefault="00AB71E8" w:rsidP="00AB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 автотранспорт, </w:t>
      </w:r>
      <w:proofErr w:type="spellStart"/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Tойота</w:t>
      </w:r>
      <w:proofErr w:type="spellEnd"/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 года выпуска</w:t>
      </w: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1117" w:rsidRPr="00295525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5</w:t>
      </w:r>
    </w:p>
    <w:p w:rsidR="002B1117" w:rsidRPr="00295525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</w:t>
      </w:r>
      <w:r w:rsidR="00B66BA8" w:rsidRPr="00295525">
        <w:rPr>
          <w:rFonts w:ascii="Times New Roman" w:hAnsi="Times New Roman" w:cs="Times New Roman"/>
          <w:sz w:val="24"/>
          <w:szCs w:val="24"/>
        </w:rPr>
        <w:t>АНАНЬЕВА ВЕРОНИКА ВАЛЕРЬЕВНА</w:t>
      </w:r>
    </w:p>
    <w:p w:rsidR="002B1117" w:rsidRPr="00295525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 Заработная плата: Государственный комитет Республики Башкортостан по делам юстиции - 124574,20 рублей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2.Стипендия: Федеральное государственное бюджетное образовательное учреждение высшего образования «Башкирский государственный университет» - 13869,00 рублей</w:t>
      </w:r>
    </w:p>
    <w:p w:rsidR="002B1117" w:rsidRPr="00295525" w:rsidRDefault="002B1117" w:rsidP="002B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B1117" w:rsidRPr="00295525" w:rsidRDefault="00B66BA8" w:rsidP="002B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</w:t>
      </w:r>
      <w:r w:rsidR="002B1117" w:rsidRPr="00295525">
        <w:rPr>
          <w:rFonts w:ascii="Times New Roman" w:hAnsi="Times New Roman" w:cs="Times New Roman"/>
          <w:sz w:val="24"/>
          <w:szCs w:val="24"/>
        </w:rPr>
        <w:t>:</w:t>
      </w:r>
    </w:p>
    <w:p w:rsidR="00B66BA8" w:rsidRPr="00295525" w:rsidRDefault="00B66BA8" w:rsidP="002B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56,1 кв. м (доля в праве 1/3)</w:t>
      </w:r>
    </w:p>
    <w:p w:rsidR="002B1117" w:rsidRPr="00295525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</w:t>
      </w:r>
      <w:r w:rsidR="00B66BA8" w:rsidRPr="00295525">
        <w:rPr>
          <w:rFonts w:ascii="Times New Roman" w:hAnsi="Times New Roman" w:cs="Times New Roman"/>
          <w:sz w:val="24"/>
          <w:szCs w:val="24"/>
        </w:rPr>
        <w:t>КУРБАНОВ РОБЕРТ АЙРАТОВИЧ</w:t>
      </w:r>
    </w:p>
    <w:p w:rsidR="002B1117" w:rsidRPr="00295525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B66BA8" w:rsidRPr="00295525" w:rsidRDefault="00B66BA8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ООО «</w:t>
      </w:r>
      <w:proofErr w:type="spellStart"/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Медиус</w:t>
      </w:r>
      <w:proofErr w:type="spellEnd"/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-М» заработная плата – 138 000 рублей</w:t>
      </w:r>
    </w:p>
    <w:p w:rsidR="002B1117" w:rsidRPr="00295525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собственности: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участок:  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1452 кв. м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Квартира: 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109,9 кв. м</w:t>
      </w:r>
    </w:p>
    <w:p w:rsidR="00B66BA8" w:rsidRPr="00295525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17" w:rsidRPr="00295525" w:rsidRDefault="002B111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группа № 6.</w:t>
      </w:r>
    </w:p>
    <w:p w:rsidR="002B1117" w:rsidRPr="00295525" w:rsidRDefault="00B40B2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6BA8" w:rsidRPr="002955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ДМИТРИЙ ВЛАДИМИРОВИЧ</w:t>
      </w:r>
    </w:p>
    <w:p w:rsidR="002B1117" w:rsidRPr="00295525" w:rsidRDefault="002B1117" w:rsidP="00B40B2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295525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29552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8A6E44" w:rsidRPr="00295525" w:rsidRDefault="008A6E44" w:rsidP="00B40B2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52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 за 2015 год не имел</w:t>
      </w:r>
    </w:p>
    <w:p w:rsidR="002B1117" w:rsidRPr="00295525" w:rsidRDefault="002B1117" w:rsidP="00B40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E42A70" w:rsidRPr="00295525" w:rsidRDefault="008A6E44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</w:t>
      </w:r>
      <w:r w:rsidR="00E42A70" w:rsidRPr="00295525">
        <w:rPr>
          <w:rFonts w:ascii="Times New Roman" w:hAnsi="Times New Roman" w:cs="Times New Roman"/>
          <w:sz w:val="24"/>
          <w:szCs w:val="24"/>
        </w:rPr>
        <w:t>:</w:t>
      </w:r>
    </w:p>
    <w:p w:rsidR="008A6E44" w:rsidRPr="00295525" w:rsidRDefault="008A6E44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55,4 кв. м</w:t>
      </w:r>
    </w:p>
    <w:p w:rsidR="00E42A70" w:rsidRPr="00295525" w:rsidRDefault="00E42A70" w:rsidP="00B4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8A6E44" w:rsidRPr="00295525" w:rsidRDefault="008A6E44" w:rsidP="008A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Легковой автотранспорт, ВАЗ – 21124 LADA 112, 2006 года выпуска</w:t>
      </w:r>
    </w:p>
    <w:p w:rsidR="008A6E44" w:rsidRPr="00295525" w:rsidRDefault="008A6E44" w:rsidP="008A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7.</w:t>
      </w:r>
    </w:p>
    <w:p w:rsidR="008A6E44" w:rsidRPr="00295525" w:rsidRDefault="008A6E44" w:rsidP="008A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1.ГАЙНЕТДИНОВА ФАНИЯ ФАРГАТОВНА</w:t>
      </w:r>
    </w:p>
    <w:p w:rsidR="008A6E44" w:rsidRPr="00295525" w:rsidRDefault="008A6E44" w:rsidP="008A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8A6E44" w:rsidRPr="00295525" w:rsidRDefault="008A6E44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«О’КЕЙ», заработная плата -  280092,66 рублей</w:t>
      </w:r>
    </w:p>
    <w:p w:rsidR="008A6E44" w:rsidRPr="00295525" w:rsidRDefault="008A6E44" w:rsidP="008A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8A6E44" w:rsidRPr="00295525" w:rsidRDefault="008A6E44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Квартира:</w:t>
      </w:r>
    </w:p>
    <w:p w:rsidR="008A6E44" w:rsidRPr="00295525" w:rsidRDefault="008A6E44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28,2 кв. м (доля в праве: ½)</w:t>
      </w:r>
    </w:p>
    <w:p w:rsidR="00DE140E" w:rsidRPr="00295525" w:rsidRDefault="00DE140E" w:rsidP="00D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8.</w:t>
      </w:r>
    </w:p>
    <w:p w:rsidR="00DE140E" w:rsidRPr="00295525" w:rsidRDefault="00DE140E" w:rsidP="00D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1.ЗАЙНУЛЛИН РУСЛАН ФЛЮРОВИЧ</w:t>
      </w:r>
    </w:p>
    <w:p w:rsidR="00DE140E" w:rsidRPr="00295525" w:rsidRDefault="00DE140E" w:rsidP="00DE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BF16F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Фонд поддержки социальных программ развития муниципального района Уфимский район Республики Башкортостан, заработная плата -  583 662.95 рублей</w:t>
      </w:r>
    </w:p>
    <w:p w:rsidR="00BF16F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Доход от продажи земельного участка - 470 000 рублей</w:t>
      </w:r>
    </w:p>
    <w:p w:rsidR="00BF16F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3. Доход от продажи земельного участка - 500 000 рублей</w:t>
      </w:r>
    </w:p>
    <w:p w:rsidR="00BF16F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4. Доход от продажи земельного участка - 500 000 рублей</w:t>
      </w:r>
    </w:p>
    <w:p w:rsidR="00DE140E" w:rsidRPr="00295525" w:rsidRDefault="00DE140E" w:rsidP="00DE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имуществе, принадлежащем кандидату на праве собственности:</w:t>
      </w:r>
    </w:p>
    <w:p w:rsidR="00BF16F3" w:rsidRPr="00295525" w:rsidRDefault="00BF16F3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BF16F3" w:rsidRPr="00295525" w:rsidRDefault="00BF16F3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705 кв. м</w:t>
      </w:r>
    </w:p>
    <w:p w:rsidR="00DE140E" w:rsidRPr="00295525" w:rsidRDefault="00DE140E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Квартира:</w:t>
      </w:r>
    </w:p>
    <w:p w:rsidR="00BF16F3" w:rsidRPr="00295525" w:rsidRDefault="00BF16F3" w:rsidP="00D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76,6 кв. м</w:t>
      </w:r>
    </w:p>
    <w:p w:rsidR="00BF16F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Транспортное средство: 1.Легковой автотранспорт,</w:t>
      </w:r>
    </w:p>
    <w:p w:rsidR="00BF16F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ОПЕЛЬ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OPEL</w:t>
      </w:r>
      <w:r w:rsidRPr="00295525">
        <w:rPr>
          <w:rFonts w:ascii="Times New Roman" w:hAnsi="Times New Roman" w:cs="Times New Roman"/>
          <w:sz w:val="24"/>
          <w:szCs w:val="24"/>
        </w:rPr>
        <w:t>, 2010 года выпуска</w:t>
      </w:r>
    </w:p>
    <w:p w:rsidR="00713703" w:rsidRPr="00295525" w:rsidRDefault="00BF16F3" w:rsidP="00BF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2.Легковой автотранспорт, ОПЕЛЬ INSIGNIA, 2009 года выпуска</w:t>
      </w:r>
    </w:p>
    <w:p w:rsidR="00713703" w:rsidRPr="00295525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9.</w:t>
      </w:r>
    </w:p>
    <w:p w:rsidR="00BF16F3" w:rsidRPr="00295525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1.САЛИМОВА АДЕЛЯ РАДИКОВНА</w:t>
      </w:r>
    </w:p>
    <w:p w:rsidR="00713703" w:rsidRPr="00295525" w:rsidRDefault="00713703" w:rsidP="00713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713703" w:rsidRPr="00295525" w:rsidRDefault="00713703" w:rsidP="0071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Башкирская окружная коллегия адвокатов – заработная плата – 111 000 рублей</w:t>
      </w:r>
    </w:p>
    <w:p w:rsidR="00713703" w:rsidRPr="00295525" w:rsidRDefault="00713703" w:rsidP="00713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713703" w:rsidRPr="00295525" w:rsidRDefault="00713703" w:rsidP="0071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Квартира: </w:t>
      </w:r>
    </w:p>
    <w:p w:rsidR="00713703" w:rsidRPr="00295525" w:rsidRDefault="00713703" w:rsidP="0071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119,7 кв. м (¼ доля)</w:t>
      </w:r>
    </w:p>
    <w:p w:rsidR="00713703" w:rsidRPr="00295525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10.</w:t>
      </w:r>
    </w:p>
    <w:p w:rsidR="00713703" w:rsidRPr="00295525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1.ГАЙСИНА ЭЛЬЗА РАЗИФОВНА </w:t>
      </w:r>
    </w:p>
    <w:p w:rsidR="00713703" w:rsidRPr="00295525" w:rsidRDefault="00713703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Федеральное Государственное бюджетное образовательное учреждение высшего образования «Башкирский государственный университет», стипендия -   7 705, 00 рублей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Муниципальное бюджетное учреждение объединение клубов для детей подростков и молодежи «Дети плюс» городского округа город Уфа РБ, заработная плата - 90 239, 72 рублей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</w:p>
    <w:p w:rsidR="008C101E" w:rsidRPr="00295525" w:rsidRDefault="008C101E" w:rsidP="008C1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11.</w:t>
      </w:r>
    </w:p>
    <w:p w:rsidR="008C101E" w:rsidRPr="00295525" w:rsidRDefault="008C101E" w:rsidP="008C1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1.ЧАПЛИЦ ИРИНА МИХАЙЛОВНА 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Гильдия Российских адвокатов по Республике Башкортостан, заработная плата - 155000,00 рублей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Квартира:</w:t>
      </w:r>
    </w:p>
    <w:p w:rsidR="008C101E" w:rsidRPr="00295525" w:rsidRDefault="008C101E" w:rsidP="008C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Республика Башкортостан, 63,9 кв. </w:t>
      </w:r>
      <w:proofErr w:type="gramStart"/>
      <w:r w:rsidRPr="00295525">
        <w:rPr>
          <w:rFonts w:ascii="Times New Roman" w:hAnsi="Times New Roman" w:cs="Times New Roman"/>
          <w:sz w:val="24"/>
          <w:szCs w:val="24"/>
        </w:rPr>
        <w:t>м  (</w:t>
      </w:r>
      <w:proofErr w:type="gramEnd"/>
      <w:r w:rsidRPr="00295525">
        <w:rPr>
          <w:rFonts w:ascii="Times New Roman" w:hAnsi="Times New Roman" w:cs="Times New Roman"/>
          <w:sz w:val="24"/>
          <w:szCs w:val="24"/>
        </w:rPr>
        <w:t>¼ доля)</w:t>
      </w:r>
    </w:p>
    <w:p w:rsidR="00C5532D" w:rsidRPr="00295525" w:rsidRDefault="00C5532D" w:rsidP="00C5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lastRenderedPageBreak/>
        <w:t xml:space="preserve">2.ВЛАСЕНКО МАКСИМ АЛЕКСАНДРОВИЧ 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Доход за 2015 год не имел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Квартира: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33,1 кв. м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Транспортное средство: Легковой автотранспорт, TOYOTA </w:t>
      </w:r>
      <w:proofErr w:type="spellStart"/>
      <w:r w:rsidRPr="00295525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Pr="00295525">
        <w:rPr>
          <w:rFonts w:ascii="Times New Roman" w:hAnsi="Times New Roman" w:cs="Times New Roman"/>
          <w:sz w:val="24"/>
          <w:szCs w:val="24"/>
        </w:rPr>
        <w:t>, 2010 года выпуска</w:t>
      </w:r>
    </w:p>
    <w:p w:rsidR="00C5532D" w:rsidRPr="00295525" w:rsidRDefault="00C5532D" w:rsidP="00C5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12.</w:t>
      </w:r>
    </w:p>
    <w:p w:rsidR="00C5532D" w:rsidRPr="00295525" w:rsidRDefault="00C5532D" w:rsidP="00C5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1.БАДИКОВ КИРИЛЛ ВЛАДИМИРОВИЧ</w:t>
      </w:r>
    </w:p>
    <w:p w:rsidR="00C5532D" w:rsidRPr="00295525" w:rsidRDefault="00C5532D" w:rsidP="00C5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Открытое Акционерное общество «Уфимское городское агентство ипотечного кредитования», заработная плата -  1 009 609,76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 xml:space="preserve">Общество с ограниченной ответственностью «Госстрой-Менеджмент», заработная плата – 118 453,92 рублей  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Индивидуальный предприниматель Бадиков Кирилл Владимирович, предпринимательский доход – 57 332 099,00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</w:t>
      </w:r>
      <w:proofErr w:type="spellStart"/>
      <w:r w:rsidRPr="00295525">
        <w:rPr>
          <w:color w:val="000000"/>
        </w:rPr>
        <w:t>СтройЭксперт</w:t>
      </w:r>
      <w:proofErr w:type="spellEnd"/>
      <w:r w:rsidRPr="00295525">
        <w:rPr>
          <w:color w:val="000000"/>
        </w:rPr>
        <w:t>-УКС» - 18 000,00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«СУ-1 Открытого акционерного общества «Госстрой» - 9 000,00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«СУ-2 Открытого акционерного общества «Госстрой» - 10 000,00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«СУ-3 Открытого акционерного общества «Госстрой» - 10 000,00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«СУ-4 Открытого акционерного общества «Госстрой» - 10 000,00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</w:t>
      </w:r>
      <w:proofErr w:type="spellStart"/>
      <w:r w:rsidRPr="00295525">
        <w:rPr>
          <w:color w:val="000000"/>
        </w:rPr>
        <w:t>Табула</w:t>
      </w:r>
      <w:proofErr w:type="spellEnd"/>
      <w:r w:rsidRPr="00295525">
        <w:rPr>
          <w:color w:val="000000"/>
        </w:rPr>
        <w:t xml:space="preserve"> Раса» - 5 000,00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/>
        <w:jc w:val="both"/>
        <w:rPr>
          <w:color w:val="000000"/>
        </w:rPr>
      </w:pPr>
      <w:r w:rsidRPr="00295525">
        <w:rPr>
          <w:color w:val="000000"/>
        </w:rPr>
        <w:t>Доход от продажи доли в уставном капитале Общества с ограниченной ответственностью «</w:t>
      </w:r>
      <w:proofErr w:type="spellStart"/>
      <w:r w:rsidRPr="00295525">
        <w:rPr>
          <w:color w:val="000000"/>
        </w:rPr>
        <w:t>Герал</w:t>
      </w:r>
      <w:proofErr w:type="spellEnd"/>
      <w:r w:rsidRPr="00295525">
        <w:rPr>
          <w:color w:val="000000"/>
        </w:rPr>
        <w:t>» - 10 000,00 рублей</w:t>
      </w:r>
    </w:p>
    <w:p w:rsidR="00CD4305" w:rsidRPr="00295525" w:rsidRDefault="00CD4305" w:rsidP="00CD4305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295525">
        <w:rPr>
          <w:color w:val="000000"/>
        </w:rPr>
        <w:t>Доход от продажи ценных бумаг Открытого акционерного общества «Госстрой» - 204 300,00 рублей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b/>
          <w:color w:val="000000"/>
          <w:shd w:val="clear" w:color="auto" w:fill="FFFFFF"/>
        </w:rPr>
      </w:pPr>
      <w:r w:rsidRPr="00295525">
        <w:rPr>
          <w:b/>
          <w:color w:val="000000"/>
          <w:shd w:val="clear" w:color="auto" w:fill="FFFFFF"/>
        </w:rPr>
        <w:t>Сведения об имуществе, принадлежащем кандидату на праве собственности: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Земельные участки: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1.Республика Башкортостан -  835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2.Республика Башкортостан – 1 342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3.Республика Башкортостан – 839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4.Республика Башкортостан – 330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5.Республика Башкортостан – 357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lastRenderedPageBreak/>
        <w:t>6.Республика Башкортостан – 721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7.Республика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8.Республика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9.Республика Башкортостан – 573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10.Республика Башкортостан – 400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11.Республика Башкортостан – 341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 xml:space="preserve">м 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12.Республика Башкортостан – 361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13.Республика Башкортостан – 1 165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 xml:space="preserve">м 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14.Республика Башкортостан – 3 293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15 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16.Республика Башкортостан – 400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17.Республика Башкортостан – 435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18.Республика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19.Республика Башкортостан – 387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20.Республика Башкортостан – 336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21.Республика Башкортостан – 400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22.Республика Башкортостан- 300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23.Республика Башкортостан- 330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24.Республика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25.Республика Башкортостан – 700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26.Республика Башкортостан – 390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27.Республика Башкортостан – 330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28.Республика Башкортостан – 320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29.Республика Башкортостан – 324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30.Республика Башкортостан – 400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31.Республика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32.Республика Башкортостан – 420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33.Республика Башкортостан – 903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34.Республика Башкортостан – 359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35.Республика Башкортостан – 420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36.Республика Башкортостан – 834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t>37.Республика Башкортостан – 300 кв.</w:t>
      </w:r>
      <w:r w:rsidR="00295525">
        <w:rPr>
          <w:color w:val="000000"/>
          <w:shd w:val="clear" w:color="auto" w:fill="FFFFFF"/>
        </w:rPr>
        <w:t xml:space="preserve"> </w:t>
      </w:r>
      <w:r w:rsidRPr="00295525">
        <w:rPr>
          <w:color w:val="000000"/>
          <w:shd w:val="clear" w:color="auto" w:fill="FFFFFF"/>
        </w:rPr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ind w:left="-360" w:firstLine="360"/>
        <w:jc w:val="both"/>
        <w:rPr>
          <w:color w:val="000000"/>
          <w:shd w:val="clear" w:color="auto" w:fill="FFFFFF"/>
        </w:rPr>
      </w:pPr>
      <w:r w:rsidRPr="00295525">
        <w:rPr>
          <w:color w:val="000000"/>
          <w:shd w:val="clear" w:color="auto" w:fill="FFFFFF"/>
        </w:rPr>
        <w:lastRenderedPageBreak/>
        <w:t>Жилые дома: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ind w:left="-360" w:firstLine="360"/>
        <w:jc w:val="both"/>
      </w:pPr>
      <w:r w:rsidRPr="00295525">
        <w:t>1.Республика Башкортостан – 16 кв.</w:t>
      </w:r>
      <w:r w:rsidR="00295525">
        <w:t xml:space="preserve"> </w:t>
      </w:r>
      <w:r w:rsidRPr="00295525"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ind w:left="-360" w:firstLine="360"/>
        <w:jc w:val="both"/>
        <w:rPr>
          <w:b/>
          <w:color w:val="000000"/>
          <w:shd w:val="clear" w:color="auto" w:fill="FFFFFF"/>
        </w:rPr>
      </w:pPr>
      <w:r w:rsidRPr="00295525">
        <w:t>2.Республика Башкортостан – 24 кв.</w:t>
      </w:r>
      <w:r w:rsidR="00295525">
        <w:t xml:space="preserve"> </w:t>
      </w:r>
      <w:r w:rsidRPr="00295525">
        <w:t>м</w:t>
      </w:r>
    </w:p>
    <w:p w:rsidR="00CD4305" w:rsidRPr="00295525" w:rsidRDefault="00CD4305" w:rsidP="00CD4305">
      <w:pPr>
        <w:pStyle w:val="a4"/>
        <w:spacing w:before="0" w:beforeAutospacing="0" w:after="0" w:afterAutospacing="0" w:line="285" w:lineRule="atLeast"/>
        <w:ind w:left="-360" w:firstLine="360"/>
        <w:jc w:val="both"/>
      </w:pPr>
      <w:r w:rsidRPr="00295525">
        <w:t>3.Республика Башкортостан – 25,2 кв.</w:t>
      </w:r>
      <w:r w:rsidR="00295525">
        <w:t xml:space="preserve"> </w:t>
      </w:r>
      <w:r w:rsidRPr="00295525">
        <w:t>м</w:t>
      </w:r>
    </w:p>
    <w:p w:rsidR="00CD4305" w:rsidRPr="00295525" w:rsidRDefault="00CD4305" w:rsidP="00CD4305">
      <w:pPr>
        <w:pStyle w:val="a4"/>
        <w:spacing w:before="0" w:beforeAutospacing="0" w:after="0" w:line="285" w:lineRule="atLeast"/>
        <w:jc w:val="both"/>
      </w:pPr>
      <w:r w:rsidRPr="00295525">
        <w:t>Квартиры:</w:t>
      </w:r>
    </w:p>
    <w:p w:rsidR="00CD4305" w:rsidRPr="00295525" w:rsidRDefault="00CD4305" w:rsidP="00CD4305">
      <w:pPr>
        <w:pStyle w:val="a4"/>
        <w:numPr>
          <w:ilvl w:val="0"/>
          <w:numId w:val="21"/>
        </w:numPr>
        <w:spacing w:after="0"/>
        <w:jc w:val="both"/>
        <w:rPr>
          <w:rFonts w:eastAsia="Calibri"/>
        </w:rPr>
      </w:pPr>
      <w:r w:rsidRPr="00295525">
        <w:rPr>
          <w:rFonts w:eastAsia="Calibri"/>
        </w:rPr>
        <w:t>Российская Федерация – 76,6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 (общая совместная собственность)</w:t>
      </w:r>
    </w:p>
    <w:p w:rsidR="00CD4305" w:rsidRPr="00295525" w:rsidRDefault="00CD4305" w:rsidP="00CD4305">
      <w:pPr>
        <w:pStyle w:val="a4"/>
        <w:numPr>
          <w:ilvl w:val="0"/>
          <w:numId w:val="21"/>
        </w:numPr>
        <w:spacing w:after="0"/>
        <w:jc w:val="both"/>
        <w:rPr>
          <w:rFonts w:eastAsia="Calibri"/>
        </w:rPr>
      </w:pPr>
      <w:r w:rsidRPr="00295525">
        <w:rPr>
          <w:rFonts w:eastAsia="Calibri"/>
        </w:rPr>
        <w:t>Республика Башкортостан- 29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Иное недвижимое имущество: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площадь 12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Башкортостан- 25,2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– 24,1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-17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60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28,2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26,4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32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20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19,5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20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86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28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 Республика Башкортостан – 35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баня</w:t>
      </w:r>
      <w:proofErr w:type="gramEnd"/>
      <w:r w:rsidRPr="00295525">
        <w:rPr>
          <w:rFonts w:eastAsia="Calibri"/>
        </w:rPr>
        <w:t>, Республика Башкортостан – 9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32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 Республика Башкортостан – 16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нежилой</w:t>
      </w:r>
      <w:proofErr w:type="gramEnd"/>
      <w:r w:rsidRPr="00295525">
        <w:rPr>
          <w:rFonts w:eastAsia="Calibri"/>
        </w:rPr>
        <w:t xml:space="preserve"> дом, Республика Башкортостан – 17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54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lastRenderedPageBreak/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32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18,9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10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48,5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29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10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25,4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10,4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14,4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16,5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24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-32,6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37,5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9,2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жилое</w:t>
      </w:r>
      <w:proofErr w:type="gramEnd"/>
      <w:r w:rsidRPr="00295525">
        <w:rPr>
          <w:rFonts w:eastAsia="Calibri"/>
        </w:rPr>
        <w:t xml:space="preserve"> строение, Республика Башкортостан – 34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21,5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numPr>
          <w:ilvl w:val="0"/>
          <w:numId w:val="20"/>
        </w:numPr>
        <w:spacing w:after="0"/>
        <w:ind w:left="360"/>
        <w:jc w:val="both"/>
        <w:rPr>
          <w:rFonts w:eastAsia="Calibri"/>
        </w:rPr>
      </w:pPr>
      <w:proofErr w:type="gramStart"/>
      <w:r w:rsidRPr="00295525">
        <w:rPr>
          <w:rFonts w:eastAsia="Calibri"/>
        </w:rPr>
        <w:t>хозяйственное</w:t>
      </w:r>
      <w:proofErr w:type="gramEnd"/>
      <w:r w:rsidRPr="00295525">
        <w:rPr>
          <w:rFonts w:eastAsia="Calibri"/>
        </w:rPr>
        <w:t xml:space="preserve"> строение, Республика Башкортостан – 18 кв.</w:t>
      </w:r>
      <w:r w:rsidR="00295525">
        <w:rPr>
          <w:rFonts w:eastAsia="Calibri"/>
        </w:rPr>
        <w:t xml:space="preserve"> </w:t>
      </w:r>
      <w:r w:rsidRPr="00295525">
        <w:rPr>
          <w:rFonts w:eastAsia="Calibri"/>
        </w:rPr>
        <w:t>м</w:t>
      </w:r>
    </w:p>
    <w:p w:rsidR="00CD4305" w:rsidRPr="00295525" w:rsidRDefault="00CD4305" w:rsidP="00CD4305">
      <w:pPr>
        <w:pStyle w:val="a4"/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Транспортные средства:</w:t>
      </w:r>
    </w:p>
    <w:p w:rsidR="00CD4305" w:rsidRPr="00295525" w:rsidRDefault="00CD4305" w:rsidP="00CD4305">
      <w:pPr>
        <w:pStyle w:val="a4"/>
        <w:numPr>
          <w:ilvl w:val="0"/>
          <w:numId w:val="22"/>
        </w:numPr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Водный транспорт – Катер, FAVORITE, 2011 года выпуска</w:t>
      </w:r>
    </w:p>
    <w:p w:rsidR="00CD4305" w:rsidRPr="00295525" w:rsidRDefault="00CD4305" w:rsidP="00CD4305">
      <w:pPr>
        <w:pStyle w:val="a4"/>
        <w:numPr>
          <w:ilvl w:val="0"/>
          <w:numId w:val="22"/>
        </w:numPr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Легковой автомобиль, ВАЗ 21083, 1995 года выпуска</w:t>
      </w:r>
    </w:p>
    <w:p w:rsidR="00CD4305" w:rsidRPr="00295525" w:rsidRDefault="00CD4305" w:rsidP="00CD4305">
      <w:pPr>
        <w:pStyle w:val="a4"/>
        <w:numPr>
          <w:ilvl w:val="0"/>
          <w:numId w:val="22"/>
        </w:numPr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Легковой автомобиль, Мерседес Бенц-220Е, 1993 года выпуска</w:t>
      </w:r>
    </w:p>
    <w:p w:rsidR="00CD4305" w:rsidRPr="00295525" w:rsidRDefault="00CD4305" w:rsidP="00CD4305">
      <w:pPr>
        <w:pStyle w:val="a4"/>
        <w:numPr>
          <w:ilvl w:val="0"/>
          <w:numId w:val="22"/>
        </w:numPr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Легковой автомобиль, ПЕЖО 806, 1995 года выпуска</w:t>
      </w:r>
    </w:p>
    <w:p w:rsidR="00A72CBC" w:rsidRPr="00295525" w:rsidRDefault="00CD4305" w:rsidP="00CD4305">
      <w:pPr>
        <w:pStyle w:val="a4"/>
        <w:numPr>
          <w:ilvl w:val="0"/>
          <w:numId w:val="22"/>
        </w:numPr>
        <w:spacing w:before="0" w:beforeAutospacing="0" w:after="0"/>
        <w:jc w:val="both"/>
        <w:rPr>
          <w:rFonts w:eastAsia="Calibri"/>
        </w:rPr>
      </w:pPr>
      <w:r w:rsidRPr="00295525">
        <w:rPr>
          <w:rFonts w:eastAsia="Calibri"/>
        </w:rPr>
        <w:t>Легковой автомобиль, Ауди Q7, 2011 года выпуска</w:t>
      </w:r>
    </w:p>
    <w:p w:rsidR="00A72CBC" w:rsidRPr="00295525" w:rsidRDefault="00A72CBC" w:rsidP="00A7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13.</w:t>
      </w:r>
    </w:p>
    <w:p w:rsidR="00A72CBC" w:rsidRPr="00295525" w:rsidRDefault="00A72CBC" w:rsidP="00A7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1.ИВА</w:t>
      </w:r>
      <w:r w:rsidR="00555F12" w:rsidRPr="00295525">
        <w:rPr>
          <w:rFonts w:ascii="Times New Roman" w:hAnsi="Times New Roman" w:cs="Times New Roman"/>
          <w:sz w:val="24"/>
          <w:szCs w:val="24"/>
        </w:rPr>
        <w:t xml:space="preserve">НОВ ВЛАДИМИР АНАТОЛЬЕВИЧ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Башкирская окружная коллегия адвокатов, заработная плата- 280 000,00 рублей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Транспортное средство: Легковой автотранспорт, НИССАН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ALMERA</w:t>
      </w:r>
      <w:r w:rsidRPr="00295525">
        <w:rPr>
          <w:rFonts w:ascii="Times New Roman" w:hAnsi="Times New Roman" w:cs="Times New Roman"/>
          <w:sz w:val="24"/>
          <w:szCs w:val="24"/>
        </w:rPr>
        <w:t xml:space="preserve"> 1.5.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Pr="00295525">
        <w:rPr>
          <w:rFonts w:ascii="Times New Roman" w:hAnsi="Times New Roman" w:cs="Times New Roman"/>
          <w:sz w:val="24"/>
          <w:szCs w:val="24"/>
        </w:rPr>
        <w:t xml:space="preserve">, 2005 года выпуска </w:t>
      </w:r>
      <w:r w:rsidRPr="00295525">
        <w:rPr>
          <w:rFonts w:ascii="Times New Roman" w:hAnsi="Times New Roman" w:cs="Times New Roman"/>
          <w:sz w:val="24"/>
          <w:szCs w:val="24"/>
        </w:rPr>
        <w:tab/>
      </w:r>
    </w:p>
    <w:p w:rsidR="00555F12" w:rsidRPr="00295525" w:rsidRDefault="00555F12" w:rsidP="00555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lastRenderedPageBreak/>
        <w:t>Территориальная группа № 14.</w:t>
      </w:r>
    </w:p>
    <w:p w:rsidR="00555F12" w:rsidRPr="00295525" w:rsidRDefault="00555F12" w:rsidP="00555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1.СУХАРЕВ КОНСТАНТИН КОНСТАНТИНОВИЧ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Башкирская окружная коллегия адвокатов, заработная плата – 1 256 831 рублей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ГУ-Управление Пенсионного фонда РФ в Орджоникидзевском районе г. Уфы РБ, пенсия- 117 175,20 рублей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ООО «Росгосстрах» страховая выплата -  10 098,14 рублей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Доход от вклада ПАО «Сбербанк» 2 165,99 рублей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Доход от вклада ПАО «Сбербанк» 5390,40 рублей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Земельные участки: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Рес</w:t>
      </w:r>
      <w:r w:rsidR="0056597D" w:rsidRPr="00295525">
        <w:rPr>
          <w:rFonts w:ascii="Times New Roman" w:hAnsi="Times New Roman" w:cs="Times New Roman"/>
          <w:sz w:val="24"/>
          <w:szCs w:val="24"/>
        </w:rPr>
        <w:t>публика Башкортостан, 2000 кв.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Рес</w:t>
      </w:r>
      <w:r w:rsidR="0056597D" w:rsidRPr="00295525">
        <w:rPr>
          <w:rFonts w:ascii="Times New Roman" w:hAnsi="Times New Roman" w:cs="Times New Roman"/>
          <w:sz w:val="24"/>
          <w:szCs w:val="24"/>
        </w:rPr>
        <w:t>публика Башкортостан, 1221 кв.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3. Рес</w:t>
      </w:r>
      <w:r w:rsidR="0056597D" w:rsidRPr="00295525">
        <w:rPr>
          <w:rFonts w:ascii="Times New Roman" w:hAnsi="Times New Roman" w:cs="Times New Roman"/>
          <w:sz w:val="24"/>
          <w:szCs w:val="24"/>
        </w:rPr>
        <w:t>публика Башкортостан, 1040 кв.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4. Республика Башкортостан, 1486 кв.</w:t>
      </w:r>
      <w:r w:rsidR="0056597D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5. Республика Башкортостан, 1445 кв.</w:t>
      </w:r>
      <w:r w:rsidR="0056597D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6. Республика Башкортостан, 400 кв.</w:t>
      </w:r>
      <w:r w:rsidR="0056597D" w:rsidRPr="0029552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Жилые дома: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Респ</w:t>
      </w:r>
      <w:r w:rsidR="0056597D" w:rsidRPr="00295525">
        <w:rPr>
          <w:rFonts w:ascii="Times New Roman" w:hAnsi="Times New Roman" w:cs="Times New Roman"/>
          <w:sz w:val="24"/>
          <w:szCs w:val="24"/>
        </w:rPr>
        <w:t>ублика Башкортостан, 279,2 кв.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Республика Башкортостан, 24,9 кв.</w:t>
      </w:r>
      <w:r w:rsidR="0056597D" w:rsidRPr="00295525">
        <w:rPr>
          <w:rFonts w:ascii="Times New Roman" w:hAnsi="Times New Roman" w:cs="Times New Roman"/>
          <w:sz w:val="24"/>
          <w:szCs w:val="24"/>
        </w:rPr>
        <w:t xml:space="preserve"> м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="0056597D" w:rsidRPr="00295525">
        <w:rPr>
          <w:rFonts w:ascii="Times New Roman" w:hAnsi="Times New Roman" w:cs="Times New Roman"/>
          <w:sz w:val="24"/>
          <w:szCs w:val="24"/>
        </w:rPr>
        <w:t>(</w:t>
      </w:r>
      <w:r w:rsidRPr="00295525">
        <w:rPr>
          <w:rFonts w:ascii="Times New Roman" w:hAnsi="Times New Roman" w:cs="Times New Roman"/>
          <w:sz w:val="24"/>
          <w:szCs w:val="24"/>
        </w:rPr>
        <w:t>½ доля</w:t>
      </w:r>
      <w:r w:rsidR="0056597D" w:rsidRPr="00295525">
        <w:rPr>
          <w:rFonts w:ascii="Times New Roman" w:hAnsi="Times New Roman" w:cs="Times New Roman"/>
          <w:sz w:val="24"/>
          <w:szCs w:val="24"/>
        </w:rPr>
        <w:t>)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3. Республика Башкортостан, 24,9 кв.</w:t>
      </w:r>
      <w:r w:rsidR="0056597D" w:rsidRPr="00295525">
        <w:rPr>
          <w:rFonts w:ascii="Times New Roman" w:hAnsi="Times New Roman" w:cs="Times New Roman"/>
          <w:sz w:val="24"/>
          <w:szCs w:val="24"/>
        </w:rPr>
        <w:t xml:space="preserve"> м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="0056597D" w:rsidRPr="00295525">
        <w:rPr>
          <w:rFonts w:ascii="Times New Roman" w:hAnsi="Times New Roman" w:cs="Times New Roman"/>
          <w:sz w:val="24"/>
          <w:szCs w:val="24"/>
        </w:rPr>
        <w:t>(</w:t>
      </w:r>
      <w:r w:rsidRPr="00295525">
        <w:rPr>
          <w:rFonts w:ascii="Times New Roman" w:hAnsi="Times New Roman" w:cs="Times New Roman"/>
          <w:sz w:val="24"/>
          <w:szCs w:val="24"/>
        </w:rPr>
        <w:t>½ доля</w:t>
      </w:r>
      <w:r w:rsidR="0056597D" w:rsidRPr="00295525">
        <w:rPr>
          <w:rFonts w:ascii="Times New Roman" w:hAnsi="Times New Roman" w:cs="Times New Roman"/>
          <w:sz w:val="24"/>
          <w:szCs w:val="24"/>
        </w:rPr>
        <w:t>)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Квартиры: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Рес</w:t>
      </w:r>
      <w:r w:rsidR="0056597D" w:rsidRPr="00295525">
        <w:rPr>
          <w:rFonts w:ascii="Times New Roman" w:hAnsi="Times New Roman" w:cs="Times New Roman"/>
          <w:sz w:val="24"/>
          <w:szCs w:val="24"/>
        </w:rPr>
        <w:t>публика Башкортостан, 146 кв. м (</w:t>
      </w:r>
      <w:r w:rsidRPr="00295525">
        <w:rPr>
          <w:rFonts w:ascii="Times New Roman" w:hAnsi="Times New Roman" w:cs="Times New Roman"/>
          <w:sz w:val="24"/>
          <w:szCs w:val="24"/>
        </w:rPr>
        <w:t>½ доля</w:t>
      </w:r>
      <w:r w:rsidR="0056597D" w:rsidRPr="00295525">
        <w:rPr>
          <w:rFonts w:ascii="Times New Roman" w:hAnsi="Times New Roman" w:cs="Times New Roman"/>
          <w:sz w:val="24"/>
          <w:szCs w:val="24"/>
        </w:rPr>
        <w:t>)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Респу</w:t>
      </w:r>
      <w:r w:rsidR="0056597D" w:rsidRPr="00295525">
        <w:rPr>
          <w:rFonts w:ascii="Times New Roman" w:hAnsi="Times New Roman" w:cs="Times New Roman"/>
          <w:sz w:val="24"/>
          <w:szCs w:val="24"/>
        </w:rPr>
        <w:t>блика Башкортостан, 78,7 кв. м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Иное недвижимое имущество: 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</w:t>
      </w:r>
      <w:r w:rsidR="0056597D" w:rsidRPr="00295525">
        <w:rPr>
          <w:rFonts w:ascii="Times New Roman" w:hAnsi="Times New Roman" w:cs="Times New Roman"/>
          <w:sz w:val="24"/>
          <w:szCs w:val="24"/>
        </w:rPr>
        <w:t>ублика Башкортостан, 189 кв. м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Прицеп к легко</w:t>
      </w:r>
      <w:r w:rsidR="0056597D" w:rsidRPr="00295525">
        <w:rPr>
          <w:rFonts w:ascii="Times New Roman" w:hAnsi="Times New Roman" w:cs="Times New Roman"/>
          <w:sz w:val="24"/>
          <w:szCs w:val="24"/>
        </w:rPr>
        <w:t>вому автомобилю ГРПРКМЗ, 1994 года выпуска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2. Прицеп 8218- 0000010, 2008 </w:t>
      </w:r>
      <w:r w:rsidR="0056597D" w:rsidRPr="00295525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3. Грузовое транспортное средство 8213, 2005 </w:t>
      </w:r>
      <w:r w:rsidR="0056597D" w:rsidRPr="00295525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4.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295525">
        <w:rPr>
          <w:rFonts w:ascii="Times New Roman" w:hAnsi="Times New Roman" w:cs="Times New Roman"/>
          <w:sz w:val="24"/>
          <w:szCs w:val="24"/>
        </w:rPr>
        <w:t xml:space="preserve"> 100, 2007 </w:t>
      </w:r>
      <w:r w:rsidR="0056597D" w:rsidRPr="00295525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5. Катер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HAWK</w:t>
      </w:r>
      <w:r w:rsidRPr="00295525">
        <w:rPr>
          <w:rFonts w:ascii="Times New Roman" w:hAnsi="Times New Roman" w:cs="Times New Roman"/>
          <w:sz w:val="24"/>
          <w:szCs w:val="24"/>
        </w:rPr>
        <w:t>540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DORADO</w:t>
      </w:r>
      <w:r w:rsidRPr="00295525">
        <w:rPr>
          <w:rFonts w:ascii="Times New Roman" w:hAnsi="Times New Roman" w:cs="Times New Roman"/>
          <w:sz w:val="24"/>
          <w:szCs w:val="24"/>
        </w:rPr>
        <w:t xml:space="preserve">, 2006 </w:t>
      </w:r>
      <w:r w:rsidR="0056597D" w:rsidRPr="00295525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56597D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lastRenderedPageBreak/>
        <w:t xml:space="preserve">6. Катер «Объ-3», 2002 </w:t>
      </w:r>
      <w:r w:rsidR="0056597D" w:rsidRPr="00295525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555F12" w:rsidRPr="00295525" w:rsidRDefault="00555F12" w:rsidP="00555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7. Прицеп к легковым автомобилям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CARAVEI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295525">
        <w:rPr>
          <w:rFonts w:ascii="Times New Roman" w:hAnsi="Times New Roman" w:cs="Times New Roman"/>
          <w:sz w:val="24"/>
          <w:szCs w:val="24"/>
        </w:rPr>
        <w:t>42</w:t>
      </w:r>
      <w:r w:rsidRPr="00295525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295525">
        <w:rPr>
          <w:rFonts w:ascii="Times New Roman" w:hAnsi="Times New Roman" w:cs="Times New Roman"/>
          <w:sz w:val="24"/>
          <w:szCs w:val="24"/>
        </w:rPr>
        <w:t xml:space="preserve">, 1987 </w:t>
      </w:r>
      <w:r w:rsidR="0056597D" w:rsidRPr="00295525">
        <w:rPr>
          <w:rFonts w:ascii="Times New Roman" w:hAnsi="Times New Roman" w:cs="Times New Roman"/>
          <w:sz w:val="24"/>
          <w:szCs w:val="24"/>
        </w:rPr>
        <w:t>года выпуска</w:t>
      </w:r>
    </w:p>
    <w:p w:rsidR="0056597D" w:rsidRPr="00295525" w:rsidRDefault="0056597D" w:rsidP="00565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15.</w:t>
      </w:r>
    </w:p>
    <w:p w:rsidR="00555F12" w:rsidRPr="00295525" w:rsidRDefault="0056597D" w:rsidP="00565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1.ИВАНОВ ДМИТРИЙ ВЛАДИМИРОВИЧ</w:t>
      </w:r>
    </w:p>
    <w:p w:rsidR="0056597D" w:rsidRPr="00295525" w:rsidRDefault="0056597D" w:rsidP="00565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56597D" w:rsidRPr="00295525" w:rsidRDefault="0056597D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1.ГУ-Управление Пенсионного фонда РФ в </w:t>
      </w:r>
      <w:proofErr w:type="spellStart"/>
      <w:r w:rsidRPr="00295525">
        <w:rPr>
          <w:rFonts w:ascii="Times New Roman" w:hAnsi="Times New Roman" w:cs="Times New Roman"/>
          <w:sz w:val="24"/>
          <w:szCs w:val="24"/>
        </w:rPr>
        <w:t>Демском</w:t>
      </w:r>
      <w:proofErr w:type="spellEnd"/>
      <w:r w:rsidRPr="00295525">
        <w:rPr>
          <w:rFonts w:ascii="Times New Roman" w:hAnsi="Times New Roman" w:cs="Times New Roman"/>
          <w:sz w:val="24"/>
          <w:szCs w:val="24"/>
        </w:rPr>
        <w:t xml:space="preserve"> районе г. Уфы РБ, пенсия - 69403,13 рублей</w:t>
      </w:r>
    </w:p>
    <w:p w:rsidR="0056597D" w:rsidRPr="00295525" w:rsidRDefault="0056597D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2.Доход от продажи квартиры - 1266666,66 рублей</w:t>
      </w:r>
    </w:p>
    <w:p w:rsidR="0056597D" w:rsidRPr="00295525" w:rsidRDefault="0056597D" w:rsidP="00565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56597D" w:rsidRPr="00295525" w:rsidRDefault="0056597D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Квартира:</w:t>
      </w:r>
    </w:p>
    <w:p w:rsidR="0056597D" w:rsidRPr="00295525" w:rsidRDefault="0056597D" w:rsidP="00565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Республика Башкортостан, 61,5 кв. м (1/2 доля)</w:t>
      </w:r>
    </w:p>
    <w:p w:rsidR="004640B8" w:rsidRPr="00295525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16.</w:t>
      </w:r>
    </w:p>
    <w:p w:rsidR="004640B8" w:rsidRPr="00295525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1.САЙФИГАЛИЕВ ВАДИМ МАДИЛОВИЧ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1. Муниципальное бюджетное дошкольное образовательное учреждение детский сад    № 234 Советского района г. </w:t>
      </w:r>
      <w:proofErr w:type="gramStart"/>
      <w:r w:rsidRPr="00295525">
        <w:rPr>
          <w:rFonts w:ascii="Times New Roman" w:hAnsi="Times New Roman" w:cs="Times New Roman"/>
          <w:sz w:val="24"/>
          <w:szCs w:val="24"/>
        </w:rPr>
        <w:t xml:space="preserve">Уфа, </w:t>
      </w:r>
      <w:r w:rsid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95525">
        <w:rPr>
          <w:rFonts w:ascii="Times New Roman" w:hAnsi="Times New Roman" w:cs="Times New Roman"/>
          <w:sz w:val="24"/>
          <w:szCs w:val="24"/>
        </w:rPr>
        <w:t>заработная плата -       35 831,47 рублей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Строительная Компания «</w:t>
      </w:r>
      <w:proofErr w:type="spellStart"/>
      <w:r w:rsidRPr="00295525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295525">
        <w:rPr>
          <w:rFonts w:ascii="Times New Roman" w:hAnsi="Times New Roman" w:cs="Times New Roman"/>
          <w:sz w:val="24"/>
          <w:szCs w:val="24"/>
        </w:rPr>
        <w:t>», заработная плата -  8 715, 79 рублей</w:t>
      </w:r>
    </w:p>
    <w:p w:rsidR="00555F12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3. Публичное Акционерное общество «Сбербанк России», ДО №8598/0122, доход от вкладов в банках и иных кредитных </w:t>
      </w:r>
      <w:proofErr w:type="gramStart"/>
      <w:r w:rsidRPr="00295525">
        <w:rPr>
          <w:rFonts w:ascii="Times New Roman" w:hAnsi="Times New Roman" w:cs="Times New Roman"/>
          <w:sz w:val="24"/>
          <w:szCs w:val="24"/>
        </w:rPr>
        <w:t>организациях  -</w:t>
      </w:r>
      <w:proofErr w:type="gramEnd"/>
      <w:r w:rsidRPr="00295525">
        <w:rPr>
          <w:rFonts w:ascii="Times New Roman" w:hAnsi="Times New Roman" w:cs="Times New Roman"/>
          <w:sz w:val="24"/>
          <w:szCs w:val="24"/>
        </w:rPr>
        <w:t xml:space="preserve">     443,94 рублей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 xml:space="preserve">Транспортные средства: 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 Автомобиль легковой, CHEVROLET KL1J CRUZE 2012 года выпуска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 Автомобиль легковой HYUNDAI SANTAFE 2.4 AT, 2011 года выпуска</w:t>
      </w:r>
    </w:p>
    <w:p w:rsidR="004640B8" w:rsidRPr="00295525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17.</w:t>
      </w:r>
    </w:p>
    <w:p w:rsidR="004640B8" w:rsidRPr="00295525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1.АХМЕТЬЯНОВА АЙГУЛЬ АЙРАТОВНА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Государственный комитет Республики</w:t>
      </w:r>
      <w:r w:rsidR="00982C30" w:rsidRPr="00295525">
        <w:rPr>
          <w:rFonts w:ascii="Times New Roman" w:hAnsi="Times New Roman" w:cs="Times New Roman"/>
          <w:sz w:val="24"/>
          <w:szCs w:val="24"/>
        </w:rPr>
        <w:t xml:space="preserve"> Башкортостан по делам юстиции, </w:t>
      </w:r>
      <w:r w:rsidRPr="00295525">
        <w:rPr>
          <w:rFonts w:ascii="Times New Roman" w:hAnsi="Times New Roman" w:cs="Times New Roman"/>
          <w:sz w:val="24"/>
          <w:szCs w:val="24"/>
        </w:rPr>
        <w:t>заработная плата - 519168.08 рублей</w:t>
      </w:r>
    </w:p>
    <w:p w:rsidR="004640B8" w:rsidRPr="00295525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982C30" w:rsidRPr="00295525" w:rsidRDefault="00982C30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</w:p>
    <w:p w:rsidR="00982C30" w:rsidRPr="00295525" w:rsidRDefault="00982C30" w:rsidP="00982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Территориальная группа № 18.</w:t>
      </w:r>
    </w:p>
    <w:p w:rsidR="00B40B27" w:rsidRPr="00295525" w:rsidRDefault="00982C30" w:rsidP="00982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1.ХАМИДУЛЛИН ИЛЬНУР МАРАТОВИЧ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295525">
        <w:rPr>
          <w:rFonts w:ascii="Times New Roman" w:hAnsi="Times New Roman" w:cs="Times New Roman"/>
          <w:sz w:val="24"/>
          <w:szCs w:val="24"/>
        </w:rPr>
        <w:t>Энергомир</w:t>
      </w:r>
      <w:proofErr w:type="spellEnd"/>
      <w:r w:rsidRPr="00295525">
        <w:rPr>
          <w:rFonts w:ascii="Times New Roman" w:hAnsi="Times New Roman" w:cs="Times New Roman"/>
          <w:sz w:val="24"/>
          <w:szCs w:val="24"/>
        </w:rPr>
        <w:t>», заработная плата - 376 839.68 рублей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Транспортное средство: Легковой автотранспорт, ВАЗ – 211440, 2008 года выпуска</w:t>
      </w:r>
    </w:p>
    <w:p w:rsidR="00982C30" w:rsidRPr="00295525" w:rsidRDefault="00982C30" w:rsidP="00982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2.АЛЕКСЕЕВА ЛИАНА РАИЛЕВНА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Федеральное казенное учреждение «Управление автомобильной магистрали Самара</w:t>
      </w:r>
      <w:r w:rsidR="00295525">
        <w:rPr>
          <w:rFonts w:ascii="Times New Roman" w:hAnsi="Times New Roman" w:cs="Times New Roman"/>
          <w:sz w:val="24"/>
          <w:szCs w:val="24"/>
        </w:rPr>
        <w:t xml:space="preserve"> – </w:t>
      </w:r>
      <w:r w:rsidRPr="00295525">
        <w:rPr>
          <w:rFonts w:ascii="Times New Roman" w:hAnsi="Times New Roman" w:cs="Times New Roman"/>
          <w:sz w:val="24"/>
          <w:szCs w:val="24"/>
        </w:rPr>
        <w:t>Уфа</w:t>
      </w:r>
      <w:r w:rsid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</w:rPr>
        <w:t>-</w:t>
      </w:r>
      <w:r w:rsidR="0029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525">
        <w:rPr>
          <w:rFonts w:ascii="Times New Roman" w:hAnsi="Times New Roman" w:cs="Times New Roman"/>
          <w:sz w:val="24"/>
          <w:szCs w:val="24"/>
        </w:rPr>
        <w:t>Челябинск  Федерального</w:t>
      </w:r>
      <w:proofErr w:type="gramEnd"/>
      <w:r w:rsidRPr="00295525">
        <w:rPr>
          <w:rFonts w:ascii="Times New Roman" w:hAnsi="Times New Roman" w:cs="Times New Roman"/>
          <w:sz w:val="24"/>
          <w:szCs w:val="24"/>
        </w:rPr>
        <w:t xml:space="preserve"> дорожного агентства» заработная плата</w:t>
      </w:r>
      <w:r w:rsidR="00295525">
        <w:rPr>
          <w:rFonts w:ascii="Times New Roman" w:hAnsi="Times New Roman" w:cs="Times New Roman"/>
          <w:sz w:val="24"/>
          <w:szCs w:val="24"/>
        </w:rPr>
        <w:t xml:space="preserve"> </w:t>
      </w:r>
      <w:r w:rsidRPr="00295525">
        <w:rPr>
          <w:rFonts w:ascii="Times New Roman" w:hAnsi="Times New Roman" w:cs="Times New Roman"/>
          <w:sz w:val="24"/>
          <w:szCs w:val="24"/>
        </w:rPr>
        <w:t xml:space="preserve">- 609 767,19 рублей 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25">
        <w:rPr>
          <w:rFonts w:ascii="Times New Roman" w:hAnsi="Times New Roman" w:cs="Times New Roman"/>
          <w:b/>
          <w:sz w:val="24"/>
          <w:szCs w:val="24"/>
        </w:rPr>
        <w:t xml:space="preserve">Сведения об имуществе, принадлежащем кандидату на праве собственности: </w:t>
      </w:r>
    </w:p>
    <w:p w:rsidR="00982C30" w:rsidRPr="00295525" w:rsidRDefault="00982C30" w:rsidP="00982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25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</w:t>
      </w:r>
    </w:p>
    <w:p w:rsidR="00E42A70" w:rsidRPr="00295525" w:rsidRDefault="00E42A70" w:rsidP="00E42A70">
      <w:pPr>
        <w:rPr>
          <w:rFonts w:ascii="Times New Roman" w:hAnsi="Times New Roman" w:cs="Times New Roman"/>
          <w:sz w:val="24"/>
          <w:szCs w:val="24"/>
        </w:rPr>
      </w:pPr>
    </w:p>
    <w:sectPr w:rsidR="00E42A70" w:rsidRPr="00295525" w:rsidSect="006B4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855"/>
    <w:multiLevelType w:val="hybridMultilevel"/>
    <w:tmpl w:val="BAD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936"/>
    <w:multiLevelType w:val="hybridMultilevel"/>
    <w:tmpl w:val="2F1A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97C"/>
    <w:multiLevelType w:val="hybridMultilevel"/>
    <w:tmpl w:val="971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5816"/>
    <w:multiLevelType w:val="hybridMultilevel"/>
    <w:tmpl w:val="80D6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042"/>
    <w:multiLevelType w:val="hybridMultilevel"/>
    <w:tmpl w:val="B874E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F4B1E"/>
    <w:multiLevelType w:val="hybridMultilevel"/>
    <w:tmpl w:val="F40C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C02DA"/>
    <w:multiLevelType w:val="hybridMultilevel"/>
    <w:tmpl w:val="0B204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71932"/>
    <w:multiLevelType w:val="hybridMultilevel"/>
    <w:tmpl w:val="6C84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C31E7"/>
    <w:multiLevelType w:val="hybridMultilevel"/>
    <w:tmpl w:val="14428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8639A"/>
    <w:multiLevelType w:val="hybridMultilevel"/>
    <w:tmpl w:val="CD4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7D16"/>
    <w:multiLevelType w:val="hybridMultilevel"/>
    <w:tmpl w:val="251A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E14F1"/>
    <w:multiLevelType w:val="hybridMultilevel"/>
    <w:tmpl w:val="8F60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5F5"/>
    <w:multiLevelType w:val="hybridMultilevel"/>
    <w:tmpl w:val="DF685134"/>
    <w:lvl w:ilvl="0" w:tplc="74BCD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6F01"/>
    <w:multiLevelType w:val="hybridMultilevel"/>
    <w:tmpl w:val="503C9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F7823"/>
    <w:multiLevelType w:val="hybridMultilevel"/>
    <w:tmpl w:val="498E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DC61EC"/>
    <w:multiLevelType w:val="hybridMultilevel"/>
    <w:tmpl w:val="E1F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70F90"/>
    <w:multiLevelType w:val="hybridMultilevel"/>
    <w:tmpl w:val="D500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73CA9"/>
    <w:multiLevelType w:val="hybridMultilevel"/>
    <w:tmpl w:val="B09C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83BE7"/>
    <w:multiLevelType w:val="hybridMultilevel"/>
    <w:tmpl w:val="756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67123"/>
    <w:multiLevelType w:val="hybridMultilevel"/>
    <w:tmpl w:val="2228E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21294"/>
    <w:multiLevelType w:val="hybridMultilevel"/>
    <w:tmpl w:val="F4A8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C2085"/>
    <w:multiLevelType w:val="hybridMultilevel"/>
    <w:tmpl w:val="87F06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5"/>
  </w:num>
  <w:num w:numId="5">
    <w:abstractNumId w:val="5"/>
  </w:num>
  <w:num w:numId="6">
    <w:abstractNumId w:val="19"/>
  </w:num>
  <w:num w:numId="7">
    <w:abstractNumId w:val="20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11"/>
  </w:num>
  <w:num w:numId="14">
    <w:abstractNumId w:val="12"/>
  </w:num>
  <w:num w:numId="15">
    <w:abstractNumId w:val="0"/>
  </w:num>
  <w:num w:numId="16">
    <w:abstractNumId w:val="9"/>
  </w:num>
  <w:num w:numId="17">
    <w:abstractNumId w:val="3"/>
  </w:num>
  <w:num w:numId="18">
    <w:abstractNumId w:val="16"/>
  </w:num>
  <w:num w:numId="19">
    <w:abstractNumId w:val="13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3"/>
    <w:rsid w:val="00034758"/>
    <w:rsid w:val="000955D1"/>
    <w:rsid w:val="00295525"/>
    <w:rsid w:val="002B1117"/>
    <w:rsid w:val="00372D74"/>
    <w:rsid w:val="004640B8"/>
    <w:rsid w:val="004F02D2"/>
    <w:rsid w:val="005331DD"/>
    <w:rsid w:val="00555F12"/>
    <w:rsid w:val="0056597D"/>
    <w:rsid w:val="00575060"/>
    <w:rsid w:val="006B44DB"/>
    <w:rsid w:val="006E5857"/>
    <w:rsid w:val="00713703"/>
    <w:rsid w:val="00755DE9"/>
    <w:rsid w:val="007B2329"/>
    <w:rsid w:val="008009CE"/>
    <w:rsid w:val="00807EEF"/>
    <w:rsid w:val="008A6E44"/>
    <w:rsid w:val="008C101E"/>
    <w:rsid w:val="00982C30"/>
    <w:rsid w:val="00A13B6E"/>
    <w:rsid w:val="00A72CBC"/>
    <w:rsid w:val="00AB71E8"/>
    <w:rsid w:val="00AC68D3"/>
    <w:rsid w:val="00AE0003"/>
    <w:rsid w:val="00B40B27"/>
    <w:rsid w:val="00B66BA8"/>
    <w:rsid w:val="00BF16F3"/>
    <w:rsid w:val="00C5532D"/>
    <w:rsid w:val="00CD4305"/>
    <w:rsid w:val="00D731F7"/>
    <w:rsid w:val="00DB426C"/>
    <w:rsid w:val="00DE140E"/>
    <w:rsid w:val="00DE4308"/>
    <w:rsid w:val="00E42A70"/>
    <w:rsid w:val="00E81900"/>
    <w:rsid w:val="00EA19A4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C3CE-0A92-45ED-92A8-CBA0D96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2016-09-07T05:47:00Z</dcterms:created>
  <dcterms:modified xsi:type="dcterms:W3CDTF">2016-09-09T03:24:00Z</dcterms:modified>
</cp:coreProperties>
</file>