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E293" w14:textId="284C138A" w:rsidR="00706F8F" w:rsidRDefault="00B66AA7" w:rsidP="00B6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Депутата Совета ГО г. Уфа</w:t>
      </w:r>
      <w:r w:rsidR="00324E0D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  <w:r w:rsidR="00324E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24E0D" w:rsidRPr="00324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E0D">
        <w:rPr>
          <w:rFonts w:ascii="Times New Roman" w:hAnsi="Times New Roman" w:cs="Times New Roman"/>
          <w:b/>
          <w:sz w:val="24"/>
          <w:szCs w:val="24"/>
        </w:rPr>
        <w:t>созыва</w:t>
      </w:r>
    </w:p>
    <w:p w14:paraId="0996568D" w14:textId="55AA6B76" w:rsidR="00324E0D" w:rsidRDefault="00324E0D" w:rsidP="00B6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9-го избирательного округа</w:t>
      </w:r>
    </w:p>
    <w:p w14:paraId="05E97CEA" w14:textId="3BDFEEDA" w:rsidR="00324E0D" w:rsidRDefault="00324E0D" w:rsidP="00B6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Хазигалеева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Артура Валерьевича</w:t>
      </w:r>
    </w:p>
    <w:p w14:paraId="18DAFFAF" w14:textId="4417CFBB" w:rsidR="00324E0D" w:rsidRDefault="00324E0D" w:rsidP="00B6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 год</w:t>
      </w:r>
    </w:p>
    <w:p w14:paraId="60892068" w14:textId="07AD3011" w:rsidR="00324E0D" w:rsidRDefault="00324E0D" w:rsidP="00B66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7D843" w14:textId="77777777" w:rsidR="00960B4F" w:rsidRPr="00527BD5" w:rsidRDefault="00324E0D" w:rsidP="0052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7BD5">
        <w:rPr>
          <w:rFonts w:ascii="Times New Roman" w:hAnsi="Times New Roman" w:cs="Times New Roman"/>
          <w:sz w:val="24"/>
          <w:szCs w:val="24"/>
        </w:rPr>
        <w:t>2017 год был первым, который я провел в статусе депутата Горсовета. Основным направлени</w:t>
      </w:r>
      <w:r w:rsidR="00960B4F" w:rsidRPr="00527BD5">
        <w:rPr>
          <w:rFonts w:ascii="Times New Roman" w:hAnsi="Times New Roman" w:cs="Times New Roman"/>
          <w:sz w:val="24"/>
          <w:szCs w:val="24"/>
        </w:rPr>
        <w:t>ем</w:t>
      </w:r>
      <w:r w:rsidRPr="00527BD5">
        <w:rPr>
          <w:rFonts w:ascii="Times New Roman" w:hAnsi="Times New Roman" w:cs="Times New Roman"/>
          <w:sz w:val="24"/>
          <w:szCs w:val="24"/>
        </w:rPr>
        <w:t xml:space="preserve"> моей депутатской деятельности </w:t>
      </w:r>
      <w:r w:rsidR="00993747" w:rsidRPr="00527BD5">
        <w:rPr>
          <w:rFonts w:ascii="Times New Roman" w:hAnsi="Times New Roman" w:cs="Times New Roman"/>
          <w:sz w:val="24"/>
          <w:szCs w:val="24"/>
        </w:rPr>
        <w:t>в прошедшем году был</w:t>
      </w:r>
      <w:r w:rsidR="00960B4F" w:rsidRPr="00527BD5">
        <w:rPr>
          <w:rFonts w:ascii="Times New Roman" w:hAnsi="Times New Roman" w:cs="Times New Roman"/>
          <w:sz w:val="24"/>
          <w:szCs w:val="24"/>
        </w:rPr>
        <w:t xml:space="preserve">а помощь жителям моей избирательного округа. </w:t>
      </w:r>
    </w:p>
    <w:p w14:paraId="0423897D" w14:textId="13841095" w:rsidR="00960B4F" w:rsidRPr="00527BD5" w:rsidRDefault="00960B4F" w:rsidP="00527BD5">
      <w:pPr>
        <w:pStyle w:val="a3"/>
        <w:jc w:val="both"/>
        <w:rPr>
          <w:color w:val="333333"/>
        </w:rPr>
      </w:pPr>
      <w:r w:rsidRPr="00527BD5">
        <w:t xml:space="preserve">     Приемы граждан проходили весь год по </w:t>
      </w:r>
      <w:r w:rsidRPr="00527BD5">
        <w:rPr>
          <w:color w:val="333333"/>
        </w:rPr>
        <w:t>графику, летом были и дополнительные. Я не отказывал во встрече, даже если обратившийся был не из моего округа или делал запрос, не относящемуся к моей зоне ответственности. Что-то посоветовать, направить в профильное ведомство можно и в таких случаях.</w:t>
      </w:r>
    </w:p>
    <w:p w14:paraId="489EBCDF" w14:textId="7BCFCDB6" w:rsidR="00960B4F" w:rsidRPr="00527BD5" w:rsidRDefault="000B1C04" w:rsidP="00527BD5">
      <w:pPr>
        <w:pStyle w:val="a3"/>
        <w:jc w:val="both"/>
        <w:rPr>
          <w:color w:val="333333"/>
        </w:rPr>
      </w:pPr>
      <w:r>
        <w:t xml:space="preserve">     </w:t>
      </w:r>
      <w:r w:rsidR="00960B4F" w:rsidRPr="00527BD5">
        <w:t xml:space="preserve">Наиболее острые вопросы, заданные </w:t>
      </w:r>
      <w:proofErr w:type="gramStart"/>
      <w:r w:rsidR="00960B4F" w:rsidRPr="00527BD5">
        <w:t>в 2017</w:t>
      </w:r>
      <w:r w:rsidR="007B4729">
        <w:t xml:space="preserve"> </w:t>
      </w:r>
      <w:r w:rsidR="00960B4F" w:rsidRPr="00527BD5">
        <w:t>году</w:t>
      </w:r>
      <w:proofErr w:type="gramEnd"/>
      <w:r w:rsidR="00960B4F" w:rsidRPr="00527BD5">
        <w:t xml:space="preserve"> были вопросы связанные с проблемами в жилищно- коммунальной сфере, проблемы взаимоотношений управляющих компаний и жителей, вопросы по капитальному ремонту домов, благоустройство дворов, </w:t>
      </w:r>
      <w:r w:rsidR="00527BD5" w:rsidRPr="00527BD5">
        <w:t>общественный транспорт</w:t>
      </w:r>
      <w:r w:rsidR="00A54DFE">
        <w:t>, оказания помощи общественным организациям, существующим на пожертвования</w:t>
      </w:r>
      <w:r w:rsidR="00960B4F" w:rsidRPr="00527BD5">
        <w:t xml:space="preserve">. Беспокоят население постоянно растущие тарифы на услуги ЖКХ. Проводилась беседа с жильцами о том, как работать с управляющей компанией, как формируются тарифы, чего реально можно добиться от управляющей компании от реализации своих прав в части обслуживания домов. Причина конфликтов в том, что наше население не </w:t>
      </w:r>
      <w:proofErr w:type="gramStart"/>
      <w:r w:rsidR="00960B4F" w:rsidRPr="00527BD5">
        <w:t>знает</w:t>
      </w:r>
      <w:proofErr w:type="gramEnd"/>
      <w:r w:rsidR="00960B4F" w:rsidRPr="00527BD5">
        <w:t xml:space="preserve"> как работать с управляющей компанией. Сегодня депутатский корпус решает задачи совместно со структурами, которые компетентны в тех или иных вопросах, и это позволяет добиться неплохих результатов. </w:t>
      </w:r>
    </w:p>
    <w:p w14:paraId="70F11088" w14:textId="2253536F" w:rsidR="00527BD5" w:rsidRPr="00527BD5" w:rsidRDefault="000B1C04" w:rsidP="00527BD5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</w:t>
      </w:r>
      <w:r w:rsidR="00960B4F" w:rsidRPr="00527BD5">
        <w:rPr>
          <w:color w:val="333333"/>
        </w:rPr>
        <w:t>Хотел, чтобы мои приемы были максимально полезными, чтобы вопросы решались без лишней бумажной волокиты (когда это возможно, конечно). Поэтому приглашал на встречи с избирателями председателя Горсовета, руководителей УЖХ и ЖЭУ, сотрудников Центра общественной безопасности</w:t>
      </w:r>
      <w:r w:rsidR="00CE6AA6">
        <w:rPr>
          <w:color w:val="333333"/>
        </w:rPr>
        <w:t>.</w:t>
      </w:r>
    </w:p>
    <w:p w14:paraId="534F9942" w14:textId="3F0E0BC3" w:rsidR="00960B4F" w:rsidRPr="00527BD5" w:rsidRDefault="000B1C04" w:rsidP="00527BD5">
      <w:pPr>
        <w:pStyle w:val="a3"/>
        <w:jc w:val="both"/>
        <w:rPr>
          <w:color w:val="333333"/>
        </w:rPr>
      </w:pPr>
      <w:r>
        <w:rPr>
          <w:color w:val="333333"/>
        </w:rPr>
        <w:t xml:space="preserve">   </w:t>
      </w:r>
      <w:r w:rsidR="00960B4F" w:rsidRPr="00527BD5">
        <w:rPr>
          <w:color w:val="333333"/>
        </w:rPr>
        <w:t>Очень радовали активность и неравнодушие жителей моего округа. У нас есть председатели домкомов, не боящиеся пройти любые инстанции. Общественники, которые борются за порядок в своем районе. Многие пожилые люди добиваются более комфортных условий проживания для себя и своих соседей.</w:t>
      </w:r>
    </w:p>
    <w:p w14:paraId="2FB749D3" w14:textId="08890C46" w:rsidR="00960B4F" w:rsidRDefault="000B1C04" w:rsidP="00527BD5">
      <w:pPr>
        <w:pStyle w:val="a3"/>
        <w:jc w:val="both"/>
        <w:rPr>
          <w:color w:val="333333"/>
        </w:rPr>
      </w:pPr>
      <w:r>
        <w:rPr>
          <w:color w:val="333333"/>
        </w:rPr>
        <w:t xml:space="preserve">   </w:t>
      </w:r>
      <w:r w:rsidR="00960B4F" w:rsidRPr="00527BD5">
        <w:rPr>
          <w:color w:val="333333"/>
        </w:rPr>
        <w:t xml:space="preserve">А сейчас радуют результаты, которых нам вместе удалось добиться. Иногда это, на первый взгляд, небольшие изменения (например, появление работающей </w:t>
      </w:r>
      <w:r w:rsidR="007B4729">
        <w:rPr>
          <w:color w:val="333333"/>
        </w:rPr>
        <w:t>«</w:t>
      </w:r>
      <w:proofErr w:type="spellStart"/>
      <w:r w:rsidR="00960B4F" w:rsidRPr="00527BD5">
        <w:rPr>
          <w:color w:val="333333"/>
        </w:rPr>
        <w:t>ливневки</w:t>
      </w:r>
      <w:proofErr w:type="spellEnd"/>
      <w:r w:rsidR="007B4729">
        <w:rPr>
          <w:color w:val="333333"/>
        </w:rPr>
        <w:t>»</w:t>
      </w:r>
      <w:r w:rsidR="00A54DFE">
        <w:rPr>
          <w:color w:val="333333"/>
        </w:rPr>
        <w:t>, установка пандусов, ограждение «газона»</w:t>
      </w:r>
      <w:r w:rsidR="00960B4F" w:rsidRPr="00527BD5">
        <w:rPr>
          <w:color w:val="333333"/>
        </w:rPr>
        <w:t xml:space="preserve">). Иногда – события, взволновавшие весь город (отказ компании «Топограф» в строительстве торгового центра на </w:t>
      </w:r>
      <w:r w:rsidR="00CE6AA6">
        <w:rPr>
          <w:color w:val="333333"/>
        </w:rPr>
        <w:t xml:space="preserve">ул. </w:t>
      </w:r>
      <w:r w:rsidR="00960B4F" w:rsidRPr="00527BD5">
        <w:rPr>
          <w:color w:val="333333"/>
        </w:rPr>
        <w:t>Зорге). Но за каждым из этих достижений стояла упорная работа.</w:t>
      </w:r>
    </w:p>
    <w:p w14:paraId="0CA88E7B" w14:textId="36A0D20E" w:rsidR="0049575E" w:rsidRDefault="0049575E" w:rsidP="00527BD5">
      <w:pPr>
        <w:pStyle w:val="a3"/>
        <w:jc w:val="both"/>
        <w:rPr>
          <w:color w:val="333333"/>
        </w:rPr>
      </w:pPr>
      <w:r>
        <w:rPr>
          <w:color w:val="333333"/>
        </w:rPr>
        <w:t xml:space="preserve">  Еще в самом начале моей депутатской деятельности, на одном из первых приемов я пообещал жителям</w:t>
      </w:r>
      <w:r w:rsidR="008F5DC1">
        <w:rPr>
          <w:color w:val="333333"/>
        </w:rPr>
        <w:t xml:space="preserve"> домов по адресу Проспект Октября 61/1, 61/2, 63/1, 63/2</w:t>
      </w:r>
      <w:bookmarkStart w:id="0" w:name="_GoBack"/>
      <w:bookmarkEnd w:id="0"/>
      <w:r>
        <w:rPr>
          <w:color w:val="333333"/>
        </w:rPr>
        <w:t xml:space="preserve"> моего избирательного округа, добиться включения их двора в республиканский проект «Поддержка местных инициатив» ремонт и обустройство детской площадки, в противном случае </w:t>
      </w:r>
      <w:r w:rsidR="008F5DC1">
        <w:rPr>
          <w:color w:val="333333"/>
        </w:rPr>
        <w:t>сложить с себя депутатские полномочии. Благодаря упорству и активности жителей, а также моему личному контролю за своевременным исполнением всех необходимых мер, двор включили в проект и благоустройство уже началось.</w:t>
      </w:r>
    </w:p>
    <w:p w14:paraId="2012F397" w14:textId="00FC04B6" w:rsidR="00DB5DC5" w:rsidRDefault="00DB5DC5" w:rsidP="00527BD5">
      <w:pPr>
        <w:pStyle w:val="a3"/>
        <w:jc w:val="both"/>
      </w:pPr>
      <w:r>
        <w:lastRenderedPageBreak/>
        <w:t xml:space="preserve">   Безусловно, не всегда мне удается оказать помощь каждому из обратившихся избирателей. Причин тому множество: ограниченное финансирование, реорганизация учреждений или противоречия в законодательстве... Но несмотря на это, я держу на личном контроле все обращения и прилагаю максимум усилий для того, чтобы разобраться индивидуально в каждом запросе и оказать посильную помощь. </w:t>
      </w:r>
    </w:p>
    <w:p w14:paraId="5F4D754F" w14:textId="2655A647" w:rsidR="006C0CAB" w:rsidRPr="00527BD5" w:rsidRDefault="006C0CAB" w:rsidP="00527BD5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Хочу отметить, что быть депутатом – это не значит заменять органы власти или только критиковать их, оставаясь в оппозиции. Депутатство-это общественная форма контроля за работой местных органов власти, представителей власти.</w:t>
      </w:r>
    </w:p>
    <w:p w14:paraId="1C0C0E6B" w14:textId="4D76EFD0" w:rsidR="006C0CAB" w:rsidRDefault="00960B4F" w:rsidP="00527BD5">
      <w:pPr>
        <w:pStyle w:val="a3"/>
        <w:jc w:val="both"/>
        <w:rPr>
          <w:color w:val="333333"/>
        </w:rPr>
      </w:pPr>
      <w:r w:rsidRPr="00527BD5">
        <w:rPr>
          <w:color w:val="333333"/>
        </w:rPr>
        <w:t xml:space="preserve">Кроме того, я хочу, чтобы в моем округе царила в целом теплая, душевная, поддерживающая атмосфера. Поэтому мы проводили встречи наших ветеранов, праздники двора, чаепития для прихожан мечети, ликвидаторов Чернобыльской аварии и других сообществ. </w:t>
      </w:r>
      <w:r w:rsidR="006C0CAB">
        <w:rPr>
          <w:color w:val="333333"/>
        </w:rPr>
        <w:t xml:space="preserve">  </w:t>
      </w:r>
    </w:p>
    <w:p w14:paraId="65185880" w14:textId="4BBF325D" w:rsidR="00527BD5" w:rsidRDefault="00527BD5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За 2017 год было проведено </w:t>
      </w:r>
      <w:r w:rsidR="006C0CAB">
        <w:rPr>
          <w:b/>
          <w:color w:val="333333"/>
        </w:rPr>
        <w:t>14</w:t>
      </w:r>
      <w:r>
        <w:rPr>
          <w:color w:val="333333"/>
        </w:rPr>
        <w:t xml:space="preserve"> личных приема граждан в общественной приемной депутата по адресу: г. Уфа, ул. 50-лет СССР, д. 47</w:t>
      </w:r>
      <w:r w:rsidR="006C0CAB">
        <w:rPr>
          <w:color w:val="333333"/>
        </w:rPr>
        <w:t xml:space="preserve">, на которых принято </w:t>
      </w:r>
      <w:r w:rsidR="006C0CAB" w:rsidRPr="006C0CAB">
        <w:rPr>
          <w:b/>
          <w:color w:val="333333"/>
        </w:rPr>
        <w:t>92</w:t>
      </w:r>
      <w:r w:rsidR="006C0CAB">
        <w:rPr>
          <w:b/>
          <w:color w:val="333333"/>
        </w:rPr>
        <w:t xml:space="preserve"> человека.</w:t>
      </w:r>
      <w:r>
        <w:rPr>
          <w:color w:val="333333"/>
        </w:rPr>
        <w:t xml:space="preserve"> Было направлено в различные инстанции писем, обращений и депутатских запросов </w:t>
      </w:r>
      <w:r w:rsidR="007B4729">
        <w:rPr>
          <w:color w:val="333333"/>
        </w:rPr>
        <w:t>–</w:t>
      </w:r>
      <w:r>
        <w:rPr>
          <w:color w:val="333333"/>
        </w:rPr>
        <w:t xml:space="preserve"> </w:t>
      </w:r>
      <w:r w:rsidR="007B4729" w:rsidRPr="007B4729">
        <w:rPr>
          <w:b/>
          <w:color w:val="333333"/>
        </w:rPr>
        <w:t>193</w:t>
      </w:r>
      <w:r w:rsidR="007B4729">
        <w:rPr>
          <w:b/>
          <w:color w:val="333333"/>
        </w:rPr>
        <w:t xml:space="preserve"> </w:t>
      </w:r>
      <w:r w:rsidR="007B4729">
        <w:rPr>
          <w:color w:val="333333"/>
        </w:rPr>
        <w:t>(Горсовет, Администрация города, Администрация района, Госсобрание РБ, Прокуратура, Центр Общественной Безопасности, УЖХ районов, ответы жителям на их обращения</w:t>
      </w:r>
      <w:r w:rsidR="004A5850">
        <w:rPr>
          <w:color w:val="333333"/>
        </w:rPr>
        <w:t>).</w:t>
      </w:r>
    </w:p>
    <w:p w14:paraId="4C84010F" w14:textId="45AAE472" w:rsidR="000B1C04" w:rsidRDefault="000B1C04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Отдельное место в моей работе, да и в моем сердце, отведено благотворительности. Особенная гордость за успехи в творчестве детей из Студии творческого развития К. Хабенского «Оперение», котору</w:t>
      </w:r>
      <w:r w:rsidR="007F225D">
        <w:rPr>
          <w:color w:val="333333"/>
        </w:rPr>
        <w:t>ю</w:t>
      </w:r>
      <w:r>
        <w:rPr>
          <w:color w:val="333333"/>
        </w:rPr>
        <w:t xml:space="preserve"> я поддерживаю и помогаю.</w:t>
      </w:r>
    </w:p>
    <w:p w14:paraId="72E2380B" w14:textId="470B26BC" w:rsidR="00CE6AA6" w:rsidRDefault="00A54DFE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Поддержка </w:t>
      </w:r>
      <w:r w:rsidR="00CE6AA6">
        <w:rPr>
          <w:color w:val="333333"/>
        </w:rPr>
        <w:t>Благотворительного фонда помощи тяжелобольным детям «Особенные дети», помогающий детям с проблемами в развитии, причем самым маленьким-до трех лет.</w:t>
      </w:r>
    </w:p>
    <w:p w14:paraId="11D9D424" w14:textId="12C87CE1" w:rsidR="00CE6AA6" w:rsidRPr="00CE6AA6" w:rsidRDefault="00CE6AA6" w:rsidP="00CE6AA6">
      <w:pPr>
        <w:pStyle w:val="a3"/>
        <w:jc w:val="both"/>
        <w:rPr>
          <w:color w:val="333333"/>
        </w:rPr>
      </w:pPr>
      <w:r>
        <w:rPr>
          <w:color w:val="212121"/>
        </w:rPr>
        <w:t xml:space="preserve">     </w:t>
      </w:r>
      <w:r w:rsidRPr="00CE6AA6">
        <w:rPr>
          <w:color w:val="212121"/>
        </w:rPr>
        <w:t>В качестве мецената поддержива</w:t>
      </w:r>
      <w:r>
        <w:rPr>
          <w:color w:val="212121"/>
        </w:rPr>
        <w:t>ю</w:t>
      </w:r>
      <w:r w:rsidRPr="00CE6AA6">
        <w:rPr>
          <w:color w:val="212121"/>
        </w:rPr>
        <w:t xml:space="preserve"> детские сады, медицинские учреждения, талантливых детей, а также ряд проектов по развитию города.</w:t>
      </w:r>
    </w:p>
    <w:p w14:paraId="6FD11F37" w14:textId="0E710523" w:rsidR="004A5850" w:rsidRPr="00DB5DC5" w:rsidRDefault="00CE6AA6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  </w:t>
      </w:r>
      <w:r w:rsidR="00DB5DC5">
        <w:t>Я всегда помню о ветеранах – тех, кто свершил подвиг ради нашей мирной и свободной жизни и тех, кто многие годы работал на производстве,</w:t>
      </w:r>
      <w:r>
        <w:rPr>
          <w:color w:val="333333"/>
        </w:rPr>
        <w:t xml:space="preserve"> поддерживал</w:t>
      </w:r>
      <w:r w:rsidR="00DB5DC5">
        <w:rPr>
          <w:color w:val="333333"/>
        </w:rPr>
        <w:t xml:space="preserve"> их</w:t>
      </w:r>
      <w:r>
        <w:rPr>
          <w:color w:val="333333"/>
        </w:rPr>
        <w:t xml:space="preserve"> и буду поддерживать!</w:t>
      </w:r>
    </w:p>
    <w:p w14:paraId="1ABB95F6" w14:textId="142E4FCB" w:rsidR="00CE6AA6" w:rsidRPr="00CE6AA6" w:rsidRDefault="00CE6AA6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CE6AA6">
        <w:rPr>
          <w:color w:val="333333"/>
        </w:rPr>
        <w:t xml:space="preserve">Жилищно-коммунальная отрасль также была постоянно в зоне моего внимания. Прошлой зимой, когда уфимцы активно обсуждали уборку снега в городе, мы вместе с помощниками и блогером </w:t>
      </w:r>
      <w:proofErr w:type="spellStart"/>
      <w:r w:rsidRPr="00CE6AA6">
        <w:rPr>
          <w:color w:val="333333"/>
        </w:rPr>
        <w:t>Раисом</w:t>
      </w:r>
      <w:proofErr w:type="spellEnd"/>
      <w:r w:rsidRPr="00CE6AA6">
        <w:rPr>
          <w:color w:val="333333"/>
        </w:rPr>
        <w:t xml:space="preserve"> </w:t>
      </w:r>
      <w:proofErr w:type="spellStart"/>
      <w:r w:rsidRPr="00CE6AA6">
        <w:rPr>
          <w:color w:val="333333"/>
        </w:rPr>
        <w:t>Габитовым</w:t>
      </w:r>
      <w:proofErr w:type="spellEnd"/>
      <w:r w:rsidRPr="00CE6AA6">
        <w:rPr>
          <w:color w:val="333333"/>
        </w:rPr>
        <w:t xml:space="preserve"> </w:t>
      </w:r>
      <w:proofErr w:type="spellStart"/>
      <w:r w:rsidRPr="00CE6AA6">
        <w:rPr>
          <w:color w:val="333333"/>
        </w:rPr>
        <w:t>промониторили</w:t>
      </w:r>
      <w:proofErr w:type="spellEnd"/>
      <w:r w:rsidRPr="00CE6AA6">
        <w:rPr>
          <w:color w:val="333333"/>
        </w:rPr>
        <w:t xml:space="preserve"> работу ЖЭУ в своем округе. На этом не остановились: проверили и работу управляющей компании. Результаты проверки и сформированные после нее рекомендации были направлены в администрации города и района.</w:t>
      </w:r>
    </w:p>
    <w:p w14:paraId="2974D06A" w14:textId="1BB93C31" w:rsidR="00CE6AA6" w:rsidRPr="00CE6AA6" w:rsidRDefault="007F225D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</w:t>
      </w:r>
      <w:r w:rsidR="00CE6AA6" w:rsidRPr="00CE6AA6">
        <w:rPr>
          <w:color w:val="333333"/>
        </w:rPr>
        <w:t>Также я провел ряд проектов, важных для жителей моего округа. Весной прошел смотр-конкурс «Лучший дворник», призванный мотивировать сотрудников жилищно-коммунальной отрасли эффективнее выполнять свои профессиональные обязанности. Летом – акция «Добросовестный плательщик». С помощью нее я хотел поддержать уфимцев, которые всегда вовремя рассчитываются по платежкам. А там, глядишь, и неплательщики подтянутся.</w:t>
      </w:r>
    </w:p>
    <w:p w14:paraId="016C4861" w14:textId="0157ACA2" w:rsidR="00CE6AA6" w:rsidRPr="007F225D" w:rsidRDefault="007F225D" w:rsidP="00CE6AA6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</w:t>
      </w:r>
      <w:r w:rsidR="00CE6AA6" w:rsidRPr="007F225D">
        <w:rPr>
          <w:color w:val="333333"/>
        </w:rPr>
        <w:t xml:space="preserve">Законодательная работа в сфере ЖКХ, конечно, тоже шла. </w:t>
      </w:r>
      <w:proofErr w:type="gramStart"/>
      <w:r w:rsidR="00CE6AA6" w:rsidRPr="007F225D">
        <w:rPr>
          <w:color w:val="333333"/>
        </w:rPr>
        <w:t>В частности</w:t>
      </w:r>
      <w:proofErr w:type="gramEnd"/>
      <w:r w:rsidR="00CE6AA6" w:rsidRPr="007F225D">
        <w:rPr>
          <w:color w:val="333333"/>
        </w:rPr>
        <w:t xml:space="preserve"> я в вошел в члены экспертного совета по развитию ЖКХ при Комитете Курултая по жилищной политике и инфраструктурному развитию.</w:t>
      </w:r>
    </w:p>
    <w:p w14:paraId="470E1B69" w14:textId="041C9177" w:rsidR="007F225D" w:rsidRPr="007F225D" w:rsidRDefault="007F225D" w:rsidP="007F225D">
      <w:pPr>
        <w:pStyle w:val="a3"/>
        <w:jc w:val="both"/>
        <w:rPr>
          <w:color w:val="333333"/>
        </w:rPr>
      </w:pPr>
      <w:r>
        <w:rPr>
          <w:color w:val="333333"/>
        </w:rPr>
        <w:lastRenderedPageBreak/>
        <w:t xml:space="preserve">     </w:t>
      </w:r>
      <w:proofErr w:type="spellStart"/>
      <w:r w:rsidRPr="007F225D">
        <w:rPr>
          <w:color w:val="333333"/>
        </w:rPr>
        <w:t>Избираясь</w:t>
      </w:r>
      <w:proofErr w:type="spellEnd"/>
      <w:r w:rsidRPr="007F225D">
        <w:rPr>
          <w:color w:val="333333"/>
        </w:rPr>
        <w:t xml:space="preserve"> в Горсовет, я предполагал, что буду здесь в первую очередь заниматься вопросами ЖКХ. У меня есть опыт в этой сфере – хотелось его использовать. Назначение в комиссию по связям с общественностью, внешним и межрегиональным связям стало для меня определенной неожиданностью. Однако, может быть, именно непрофильная для меня область позволила взглянуть на нее свежим взглядом и провести большую работу.</w:t>
      </w:r>
    </w:p>
    <w:p w14:paraId="033E6A28" w14:textId="2C50F5E1" w:rsidR="007F225D" w:rsidRPr="007F225D" w:rsidRDefault="007F225D" w:rsidP="007F225D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7F225D">
        <w:rPr>
          <w:color w:val="333333"/>
        </w:rPr>
        <w:t>В 2017 году мы, как и обещали, сделали первые шаги к открытости Горсовета: усилили пресс-службу, начали вести онлайн-трансляции с заседаний, отменили аккредитацию журналистов. Скажу честно, лично убеждал коллег отказаться от регламента аккредитации. Весь год следил за дискуссиями в соцсетях и понимал, насколько важна открытость нашего законодательного органа горожанам и СМИ. </w:t>
      </w:r>
    </w:p>
    <w:p w14:paraId="0C7B404C" w14:textId="3E130F47" w:rsidR="007F225D" w:rsidRPr="007F225D" w:rsidRDefault="007F225D" w:rsidP="007F225D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</w:t>
      </w:r>
      <w:r w:rsidRPr="007F225D">
        <w:rPr>
          <w:color w:val="333333"/>
        </w:rPr>
        <w:t>В вопросах открытости начал с себя. Весь год вел соцсети, старался максимально оперативно сообщать новости с заседаний Горсовета, шел на контакт с журналистами. </w:t>
      </w:r>
    </w:p>
    <w:p w14:paraId="601F6437" w14:textId="0C10E436" w:rsidR="007F225D" w:rsidRPr="00C50A6A" w:rsidRDefault="007F225D" w:rsidP="00C50A6A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 Активно участвую в жизни нашего любимого города</w:t>
      </w:r>
      <w:r w:rsidR="00C50A6A">
        <w:rPr>
          <w:color w:val="333333"/>
        </w:rPr>
        <w:t>: с</w:t>
      </w:r>
      <w:r>
        <w:rPr>
          <w:color w:val="333333"/>
        </w:rPr>
        <w:t xml:space="preserve"> большим удовольствием оказал поддержку в создании масштабного изображения героини Великой Отечественной войны Натальи Ковшовой на доме в Октябрьском районе г. Уфы</w:t>
      </w:r>
      <w:r w:rsidR="00C50A6A">
        <w:rPr>
          <w:color w:val="333333"/>
        </w:rPr>
        <w:t xml:space="preserve">, провел урок для школьников; пробежал «Уфимский международный марафон»; сажал деревья на Аллее Славы; </w:t>
      </w:r>
      <w:r w:rsidR="00C50A6A" w:rsidRPr="00C50A6A">
        <w:rPr>
          <w:color w:val="333333"/>
        </w:rPr>
        <w:t>участвовал в субботниках.</w:t>
      </w:r>
    </w:p>
    <w:p w14:paraId="3467C64E" w14:textId="77777777" w:rsidR="00C50A6A" w:rsidRPr="00C50A6A" w:rsidRDefault="00C50A6A" w:rsidP="00C5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избиратели!</w:t>
      </w:r>
    </w:p>
    <w:p w14:paraId="0C2F728F" w14:textId="77777777" w:rsidR="00C50A6A" w:rsidRPr="00C50A6A" w:rsidRDefault="00C50A6A" w:rsidP="00C5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A91B9" w14:textId="311D5C22" w:rsidR="00C50A6A" w:rsidRPr="00C50A6A" w:rsidRDefault="00C50A6A" w:rsidP="00C5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5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отчете я постарался осветить основные направления своей депутатской работы.</w:t>
      </w:r>
    </w:p>
    <w:p w14:paraId="2EC51B68" w14:textId="1D25817E" w:rsidR="00C50A6A" w:rsidRPr="00C50A6A" w:rsidRDefault="00C50A6A" w:rsidP="00C5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сделано не все, что хотелось, нерешенных проблем еще достаточно и есть над чем работать. Есть желание трудиться на благо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Уфы</w:t>
      </w:r>
      <w:r w:rsidRPr="00C5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прежде всего – моих избирателей.</w:t>
      </w:r>
    </w:p>
    <w:p w14:paraId="5AB93D45" w14:textId="2EEAAA9B" w:rsidR="00C50A6A" w:rsidRPr="00C50A6A" w:rsidRDefault="00C50A6A" w:rsidP="00C50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 признателен всем, кто меня поддерживал и продолжает поддерживать. </w:t>
      </w:r>
    </w:p>
    <w:p w14:paraId="7F0FB0EC" w14:textId="77777777" w:rsidR="00C50A6A" w:rsidRDefault="00C50A6A" w:rsidP="00CE6AA6">
      <w:pPr>
        <w:pStyle w:val="a3"/>
        <w:jc w:val="both"/>
        <w:rPr>
          <w:color w:val="333333"/>
        </w:rPr>
      </w:pPr>
    </w:p>
    <w:p w14:paraId="1BD3A469" w14:textId="77777777" w:rsidR="00DB5DC5" w:rsidRPr="00DB5DC5" w:rsidRDefault="007F225D" w:rsidP="00DB5DC5">
      <w:pPr>
        <w:pStyle w:val="a3"/>
        <w:jc w:val="right"/>
        <w:rPr>
          <w:b/>
          <w:color w:val="333333"/>
          <w:sz w:val="16"/>
          <w:szCs w:val="16"/>
        </w:rPr>
      </w:pPr>
      <w:r>
        <w:rPr>
          <w:color w:val="333333"/>
        </w:rPr>
        <w:t xml:space="preserve">    </w:t>
      </w:r>
      <w:r w:rsidR="00DB5DC5">
        <w:rPr>
          <w:color w:val="333333"/>
        </w:rPr>
        <w:t xml:space="preserve">     </w:t>
      </w:r>
      <w:r w:rsidR="00DB5DC5" w:rsidRPr="00DB5DC5">
        <w:rPr>
          <w:b/>
          <w:color w:val="333333"/>
          <w:sz w:val="16"/>
          <w:szCs w:val="16"/>
        </w:rPr>
        <w:t xml:space="preserve">«Хочется помогать тем, </w:t>
      </w:r>
    </w:p>
    <w:p w14:paraId="2509FBB7" w14:textId="77777777" w:rsidR="00DB5DC5" w:rsidRPr="00DB5DC5" w:rsidRDefault="00DB5DC5" w:rsidP="00DB5DC5">
      <w:pPr>
        <w:pStyle w:val="a3"/>
        <w:jc w:val="right"/>
        <w:rPr>
          <w:b/>
          <w:color w:val="333333"/>
          <w:sz w:val="16"/>
          <w:szCs w:val="16"/>
        </w:rPr>
      </w:pPr>
      <w:r w:rsidRPr="00DB5DC5">
        <w:rPr>
          <w:b/>
          <w:color w:val="333333"/>
          <w:sz w:val="16"/>
          <w:szCs w:val="16"/>
        </w:rPr>
        <w:t xml:space="preserve">кто что-то предпринимает сам, </w:t>
      </w:r>
    </w:p>
    <w:p w14:paraId="2A2CC902" w14:textId="77777777" w:rsidR="00DB5DC5" w:rsidRPr="00DB5DC5" w:rsidRDefault="00DB5DC5" w:rsidP="00DB5DC5">
      <w:pPr>
        <w:pStyle w:val="a3"/>
        <w:jc w:val="right"/>
        <w:rPr>
          <w:b/>
          <w:color w:val="333333"/>
          <w:sz w:val="16"/>
          <w:szCs w:val="16"/>
        </w:rPr>
      </w:pPr>
      <w:r w:rsidRPr="00DB5DC5">
        <w:rPr>
          <w:b/>
          <w:color w:val="333333"/>
          <w:sz w:val="16"/>
          <w:szCs w:val="16"/>
        </w:rPr>
        <w:t xml:space="preserve">старается, </w:t>
      </w:r>
    </w:p>
    <w:p w14:paraId="4B85FA1D" w14:textId="7B9FD399" w:rsidR="00DB5DC5" w:rsidRDefault="00DB5DC5" w:rsidP="00DB5DC5">
      <w:pPr>
        <w:pStyle w:val="a3"/>
        <w:jc w:val="right"/>
        <w:rPr>
          <w:b/>
          <w:color w:val="333333"/>
          <w:sz w:val="16"/>
          <w:szCs w:val="16"/>
        </w:rPr>
      </w:pPr>
      <w:r w:rsidRPr="00DB5DC5">
        <w:rPr>
          <w:b/>
          <w:color w:val="333333"/>
          <w:sz w:val="16"/>
          <w:szCs w:val="16"/>
        </w:rPr>
        <w:t>проявляет активную позицию по жизни».</w:t>
      </w:r>
    </w:p>
    <w:p w14:paraId="3D8585E0" w14:textId="2D22875D" w:rsidR="00DB5DC5" w:rsidRPr="00DB5DC5" w:rsidRDefault="00DB5DC5" w:rsidP="00DB5DC5">
      <w:pPr>
        <w:pStyle w:val="a3"/>
        <w:jc w:val="right"/>
        <w:rPr>
          <w:b/>
          <w:color w:val="333333"/>
        </w:rPr>
      </w:pPr>
      <w:proofErr w:type="spellStart"/>
      <w:r>
        <w:rPr>
          <w:b/>
          <w:color w:val="333333"/>
        </w:rPr>
        <w:t>Хазигалеев</w:t>
      </w:r>
      <w:proofErr w:type="spellEnd"/>
      <w:r>
        <w:rPr>
          <w:b/>
          <w:color w:val="333333"/>
        </w:rPr>
        <w:t xml:space="preserve"> А. В.</w:t>
      </w:r>
    </w:p>
    <w:p w14:paraId="560F9597" w14:textId="77777777" w:rsidR="00DB5DC5" w:rsidRDefault="00DB5DC5" w:rsidP="00DB5DC5">
      <w:pPr>
        <w:pStyle w:val="a3"/>
        <w:jc w:val="right"/>
        <w:rPr>
          <w:b/>
          <w:color w:val="333333"/>
        </w:rPr>
      </w:pPr>
    </w:p>
    <w:p w14:paraId="481E0E9A" w14:textId="0B2425F1" w:rsidR="007F225D" w:rsidRPr="00CE6AA6" w:rsidRDefault="007F225D" w:rsidP="00CE6AA6">
      <w:pPr>
        <w:pStyle w:val="a3"/>
        <w:jc w:val="both"/>
        <w:rPr>
          <w:color w:val="333333"/>
        </w:rPr>
      </w:pPr>
    </w:p>
    <w:p w14:paraId="4495EF53" w14:textId="77777777" w:rsidR="00CE6AA6" w:rsidRPr="00CE6AA6" w:rsidRDefault="00CE6AA6" w:rsidP="000B1C04">
      <w:pPr>
        <w:pStyle w:val="a3"/>
        <w:jc w:val="both"/>
        <w:rPr>
          <w:color w:val="333333"/>
        </w:rPr>
      </w:pPr>
    </w:p>
    <w:p w14:paraId="1A19C070" w14:textId="3D2224B4" w:rsidR="00324E0D" w:rsidRPr="008F5DC1" w:rsidRDefault="000B1C04" w:rsidP="008F5DC1">
      <w:pPr>
        <w:pStyle w:val="a3"/>
        <w:jc w:val="both"/>
        <w:rPr>
          <w:b/>
          <w:color w:val="333333"/>
        </w:rPr>
      </w:pPr>
      <w:r>
        <w:rPr>
          <w:b/>
          <w:color w:val="333333"/>
        </w:rPr>
        <w:t xml:space="preserve">     </w:t>
      </w:r>
    </w:p>
    <w:sectPr w:rsidR="00324E0D" w:rsidRPr="008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AA"/>
    <w:rsid w:val="00014ADD"/>
    <w:rsid w:val="000B1C04"/>
    <w:rsid w:val="000C0076"/>
    <w:rsid w:val="001A41CF"/>
    <w:rsid w:val="002E22BE"/>
    <w:rsid w:val="002F5FAA"/>
    <w:rsid w:val="00324E0D"/>
    <w:rsid w:val="0049575E"/>
    <w:rsid w:val="004A5850"/>
    <w:rsid w:val="004C41AC"/>
    <w:rsid w:val="00527BD5"/>
    <w:rsid w:val="006C0CAB"/>
    <w:rsid w:val="00706F8F"/>
    <w:rsid w:val="007B4729"/>
    <w:rsid w:val="007F225D"/>
    <w:rsid w:val="008F5DC1"/>
    <w:rsid w:val="00960B4F"/>
    <w:rsid w:val="00993747"/>
    <w:rsid w:val="00A54DFE"/>
    <w:rsid w:val="00B66AA7"/>
    <w:rsid w:val="00B93028"/>
    <w:rsid w:val="00C50A6A"/>
    <w:rsid w:val="00CE6AA6"/>
    <w:rsid w:val="00DB5DC5"/>
    <w:rsid w:val="00E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FCEB"/>
  <w15:chartTrackingRefBased/>
  <w15:docId w15:val="{71F1161B-63EC-46BC-AE9A-A3665C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2018-01-12T10:00:00Z</dcterms:created>
  <dcterms:modified xsi:type="dcterms:W3CDTF">2018-01-16T07:35:00Z</dcterms:modified>
</cp:coreProperties>
</file>