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AB" w:rsidRDefault="004302AB" w:rsidP="004302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Заключение о результатах публичных слушаний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по проекту планировки и проекту межевания территории микрорайона Инорс-4, ограниченного улицами </w:t>
      </w:r>
      <w:proofErr w:type="spellStart"/>
      <w:r>
        <w:rPr>
          <w:rFonts w:ascii="Times New Roman" w:hAnsi="Times New Roman"/>
          <w:b/>
          <w:sz w:val="26"/>
          <w:szCs w:val="26"/>
        </w:rPr>
        <w:t>Ферина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Сельской Богородской и бульваром </w:t>
      </w:r>
      <w:proofErr w:type="spellStart"/>
      <w:r>
        <w:rPr>
          <w:rFonts w:ascii="Times New Roman" w:hAnsi="Times New Roman"/>
          <w:b/>
          <w:sz w:val="26"/>
          <w:szCs w:val="26"/>
        </w:rPr>
        <w:t>Баландина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в Калининском районе городского округа город Уфа Республики Башкортостан</w:t>
      </w:r>
    </w:p>
    <w:p w:rsidR="004302AB" w:rsidRDefault="004302AB" w:rsidP="004302AB">
      <w:pPr>
        <w:pStyle w:val="a3"/>
        <w:spacing w:before="0" w:beforeAutospacing="0" w:after="0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заказчик</w:t>
      </w:r>
      <w:proofErr w:type="gramEnd"/>
      <w:r>
        <w:rPr>
          <w:sz w:val="26"/>
          <w:szCs w:val="26"/>
        </w:rPr>
        <w:t xml:space="preserve"> – Общество с ограниченной ответственностью «Управление комплексной застройки № 2 ОАО КПД»)</w:t>
      </w:r>
    </w:p>
    <w:p w:rsidR="004302AB" w:rsidRDefault="004302AB" w:rsidP="004302AB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4302AB" w:rsidRDefault="004302AB" w:rsidP="004302AB">
      <w:pPr>
        <w:tabs>
          <w:tab w:val="left" w:pos="621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Публичные слушания по проекту планировки и проекту межевания территории микрорайона Инорс-4, ограниченного улицами </w:t>
      </w:r>
      <w:proofErr w:type="spellStart"/>
      <w:r>
        <w:rPr>
          <w:rFonts w:ascii="Times New Roman" w:hAnsi="Times New Roman"/>
          <w:sz w:val="26"/>
          <w:szCs w:val="26"/>
        </w:rPr>
        <w:t>Ферина</w:t>
      </w:r>
      <w:proofErr w:type="spellEnd"/>
      <w:r>
        <w:rPr>
          <w:rFonts w:ascii="Times New Roman" w:hAnsi="Times New Roman"/>
          <w:sz w:val="26"/>
          <w:szCs w:val="26"/>
        </w:rPr>
        <w:t xml:space="preserve">, Сельской Богородской и бульваром </w:t>
      </w:r>
      <w:proofErr w:type="spellStart"/>
      <w:r>
        <w:rPr>
          <w:rFonts w:ascii="Times New Roman" w:hAnsi="Times New Roman"/>
          <w:sz w:val="26"/>
          <w:szCs w:val="26"/>
        </w:rPr>
        <w:t>Баландина</w:t>
      </w:r>
      <w:proofErr w:type="spellEnd"/>
      <w:r>
        <w:rPr>
          <w:rFonts w:ascii="Times New Roman" w:hAnsi="Times New Roman"/>
          <w:sz w:val="26"/>
          <w:szCs w:val="26"/>
        </w:rPr>
        <w:t xml:space="preserve"> в Калининском районе городского округа город Уфа Республики Башкортостан (заказчик – Общество с ограниченной ответственностью «Управление комплексной застройки № 2 ОАО КПД») проведены 23 мая 2017 года в 18 часов 00 минут, в Большом зале Администрации Калининского района городского округа город Уфа Республики Башкортостан (улица Орджоникидзе, 3), согласно решению Совета городского округа город Уфа Республики Башкортостан от 29 марта 2017 года № 9/8.</w:t>
      </w:r>
    </w:p>
    <w:p w:rsidR="004302AB" w:rsidRDefault="004302AB" w:rsidP="004302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слушаниях приняли участие 94 человека.</w:t>
      </w:r>
    </w:p>
    <w:p w:rsidR="004302AB" w:rsidRDefault="004302AB" w:rsidP="004302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Выступили 5 человек. Отозванных предложений нет. Все выступающие высказались в поддержку представленных проектов.</w:t>
      </w:r>
    </w:p>
    <w:p w:rsidR="004302AB" w:rsidRDefault="004302AB" w:rsidP="00430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Решением Совета установлено, что письменные предложения жителей города по указанным проектам направляются в Совет городского округа город Уфа Республики Башкортостан в срок по 19 мая 2017 года включительно. </w:t>
      </w:r>
    </w:p>
    <w:p w:rsidR="004302AB" w:rsidRDefault="004302AB" w:rsidP="004302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установленный срок в комиссию поступило 34 письменных обращения.</w:t>
      </w:r>
    </w:p>
    <w:p w:rsidR="004302AB" w:rsidRDefault="004302AB" w:rsidP="004302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 обращений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и поданы в поддержку проекта.</w:t>
      </w:r>
    </w:p>
    <w:p w:rsidR="004302AB" w:rsidRDefault="004302AB" w:rsidP="004302A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 обращений не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и поданы в поддержку проекта.</w:t>
      </w:r>
    </w:p>
    <w:p w:rsidR="004302AB" w:rsidRDefault="004302AB" w:rsidP="004302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Рекомендовано признать публичные слушания по проекту планировки и проекту межевания территории микрорайона Инорс-4, ограниченного улицами </w:t>
      </w:r>
      <w:proofErr w:type="spellStart"/>
      <w:r>
        <w:rPr>
          <w:rFonts w:ascii="Times New Roman" w:hAnsi="Times New Roman"/>
          <w:sz w:val="26"/>
          <w:szCs w:val="26"/>
        </w:rPr>
        <w:t>Ферина</w:t>
      </w:r>
      <w:proofErr w:type="spellEnd"/>
      <w:r>
        <w:rPr>
          <w:rFonts w:ascii="Times New Roman" w:hAnsi="Times New Roman"/>
          <w:sz w:val="26"/>
          <w:szCs w:val="26"/>
        </w:rPr>
        <w:t xml:space="preserve">, Сельской Богородской и бульваром </w:t>
      </w:r>
      <w:proofErr w:type="spellStart"/>
      <w:r>
        <w:rPr>
          <w:rFonts w:ascii="Times New Roman" w:hAnsi="Times New Roman"/>
          <w:sz w:val="26"/>
          <w:szCs w:val="26"/>
        </w:rPr>
        <w:t>Баландина</w:t>
      </w:r>
      <w:proofErr w:type="spellEnd"/>
      <w:r>
        <w:rPr>
          <w:rFonts w:ascii="Times New Roman" w:hAnsi="Times New Roman"/>
          <w:sz w:val="26"/>
          <w:szCs w:val="26"/>
        </w:rPr>
        <w:t xml:space="preserve"> в Калининском районе городского округа город Уфа Республики Башкортостан, состоявшимися. Результат слушаний – положительный.</w:t>
      </w:r>
    </w:p>
    <w:p w:rsidR="004302AB" w:rsidRDefault="004302AB" w:rsidP="004302AB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4302AB" w:rsidRDefault="004302AB" w:rsidP="004302AB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 мая 2017 года</w:t>
      </w:r>
    </w:p>
    <w:p w:rsidR="004302AB" w:rsidRDefault="004302AB" w:rsidP="004302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2AB" w:rsidRDefault="004302AB" w:rsidP="004302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2AB" w:rsidRDefault="004302AB" w:rsidP="004302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2AB" w:rsidRDefault="004302AB" w:rsidP="004302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Комиссии по проведению публичных</w:t>
      </w:r>
    </w:p>
    <w:p w:rsidR="004302AB" w:rsidRDefault="004302AB" w:rsidP="004302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слушаний</w:t>
      </w:r>
      <w:proofErr w:type="gramEnd"/>
      <w:r>
        <w:rPr>
          <w:rFonts w:ascii="Times New Roman" w:hAnsi="Times New Roman"/>
          <w:sz w:val="26"/>
          <w:szCs w:val="26"/>
        </w:rPr>
        <w:t xml:space="preserve"> в сфере градостроительной деятельности</w:t>
      </w:r>
    </w:p>
    <w:p w:rsidR="004302AB" w:rsidRDefault="004302AB" w:rsidP="004302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 xml:space="preserve"> территории городского округа город Уфа</w:t>
      </w:r>
    </w:p>
    <w:p w:rsidR="004302AB" w:rsidRDefault="004302AB" w:rsidP="004302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 Башкортостан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П. Васильев</w:t>
      </w:r>
    </w:p>
    <w:p w:rsidR="00954C9B" w:rsidRDefault="00954C9B"/>
    <w:sectPr w:rsidR="0095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30"/>
    <w:rsid w:val="004302AB"/>
    <w:rsid w:val="005F768D"/>
    <w:rsid w:val="00954C9B"/>
    <w:rsid w:val="00EA0A7B"/>
    <w:rsid w:val="00F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EE43E-160E-4F69-A78A-472FFC10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302A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Галина Анатольевна</dc:creator>
  <cp:keywords/>
  <dc:description/>
  <cp:lastModifiedBy>Проскурякова Галина Анатольевна</cp:lastModifiedBy>
  <cp:revision>4</cp:revision>
  <dcterms:created xsi:type="dcterms:W3CDTF">2017-05-26T06:21:00Z</dcterms:created>
  <dcterms:modified xsi:type="dcterms:W3CDTF">2017-05-30T03:47:00Z</dcterms:modified>
</cp:coreProperties>
</file>