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5EA" w:rsidRPr="00D17A59" w:rsidRDefault="005C65EA" w:rsidP="004C2ACB">
      <w:pPr>
        <w:pStyle w:val="ConsPlusTitle"/>
        <w:widowControl/>
        <w:ind w:firstLine="709"/>
        <w:jc w:val="both"/>
        <w:outlineLvl w:val="0"/>
        <w:rPr>
          <w:rFonts w:ascii="Times New Roman" w:hAnsi="Times New Roman" w:cs="Times New Roman"/>
          <w:b w:val="0"/>
          <w:color w:val="000000"/>
          <w:sz w:val="28"/>
          <w:szCs w:val="28"/>
        </w:rPr>
      </w:pPr>
      <w:r w:rsidRPr="00D17A59">
        <w:rPr>
          <w:rFonts w:ascii="Times New Roman" w:hAnsi="Times New Roman" w:cs="Times New Roman"/>
          <w:b w:val="0"/>
          <w:color w:val="000000"/>
          <w:sz w:val="28"/>
          <w:szCs w:val="28"/>
        </w:rPr>
        <w:t>Решение Совета городского округа город Уфа Республики Башкортостан</w:t>
      </w:r>
      <w:r w:rsidR="004C2ACB" w:rsidRPr="00D17A59">
        <w:rPr>
          <w:rFonts w:ascii="Times New Roman" w:hAnsi="Times New Roman" w:cs="Times New Roman"/>
          <w:b w:val="0"/>
          <w:color w:val="000000"/>
          <w:sz w:val="28"/>
          <w:szCs w:val="28"/>
        </w:rPr>
        <w:t xml:space="preserve"> от 30 июня 2021 года № </w:t>
      </w:r>
      <w:r w:rsidR="004E62B6" w:rsidRPr="00D17A59">
        <w:rPr>
          <w:rFonts w:ascii="Times New Roman" w:hAnsi="Times New Roman" w:cs="Times New Roman"/>
          <w:b w:val="0"/>
          <w:color w:val="000000"/>
          <w:sz w:val="28"/>
          <w:szCs w:val="28"/>
        </w:rPr>
        <w:t>83/</w:t>
      </w:r>
      <w:r w:rsidR="004830E8">
        <w:rPr>
          <w:rFonts w:ascii="Times New Roman" w:hAnsi="Times New Roman" w:cs="Times New Roman"/>
          <w:b w:val="0"/>
          <w:color w:val="000000"/>
          <w:sz w:val="28"/>
          <w:szCs w:val="28"/>
        </w:rPr>
        <w:t>11</w:t>
      </w:r>
    </w:p>
    <w:p w:rsidR="005C65EA" w:rsidRDefault="005C65EA" w:rsidP="005C65EA">
      <w:pPr>
        <w:tabs>
          <w:tab w:val="left" w:pos="6215"/>
        </w:tabs>
        <w:ind w:left="180" w:firstLine="720"/>
        <w:jc w:val="both"/>
        <w:rPr>
          <w:b/>
        </w:rPr>
      </w:pPr>
    </w:p>
    <w:p w:rsidR="005C65EA" w:rsidRDefault="005C65EA" w:rsidP="005C65EA">
      <w:pPr>
        <w:tabs>
          <w:tab w:val="left" w:pos="6215"/>
        </w:tabs>
        <w:ind w:left="180" w:firstLine="720"/>
        <w:jc w:val="both"/>
        <w:rPr>
          <w:b/>
        </w:rPr>
      </w:pPr>
    </w:p>
    <w:p w:rsidR="005C65EA" w:rsidRDefault="005C65EA" w:rsidP="005C65EA">
      <w:pPr>
        <w:tabs>
          <w:tab w:val="left" w:pos="6215"/>
        </w:tabs>
        <w:ind w:left="180" w:firstLine="720"/>
        <w:jc w:val="both"/>
        <w:rPr>
          <w:b/>
        </w:rPr>
      </w:pPr>
    </w:p>
    <w:p w:rsidR="005C65EA" w:rsidRDefault="005C65EA" w:rsidP="005C65EA">
      <w:pPr>
        <w:tabs>
          <w:tab w:val="left" w:pos="6215"/>
        </w:tabs>
        <w:ind w:left="180" w:firstLine="720"/>
        <w:jc w:val="both"/>
        <w:rPr>
          <w:b/>
        </w:rPr>
      </w:pPr>
    </w:p>
    <w:p w:rsidR="004E62B6" w:rsidRDefault="004E62B6" w:rsidP="005C65EA">
      <w:pPr>
        <w:tabs>
          <w:tab w:val="left" w:pos="6215"/>
        </w:tabs>
        <w:ind w:left="180" w:firstLine="720"/>
        <w:jc w:val="both"/>
        <w:rPr>
          <w:b/>
        </w:rPr>
      </w:pPr>
    </w:p>
    <w:p w:rsidR="004E62B6" w:rsidRDefault="004E62B6" w:rsidP="005C65EA">
      <w:pPr>
        <w:tabs>
          <w:tab w:val="left" w:pos="6215"/>
        </w:tabs>
        <w:ind w:left="180" w:firstLine="720"/>
        <w:jc w:val="both"/>
        <w:rPr>
          <w:b/>
        </w:rPr>
      </w:pPr>
    </w:p>
    <w:p w:rsidR="004E62B6" w:rsidRDefault="004E62B6" w:rsidP="005C65EA">
      <w:pPr>
        <w:tabs>
          <w:tab w:val="left" w:pos="6215"/>
        </w:tabs>
        <w:ind w:left="180" w:firstLine="720"/>
        <w:jc w:val="both"/>
        <w:rPr>
          <w:b/>
        </w:rPr>
      </w:pPr>
    </w:p>
    <w:p w:rsidR="005C65EA" w:rsidRDefault="005C65EA" w:rsidP="005C65EA">
      <w:pPr>
        <w:tabs>
          <w:tab w:val="left" w:pos="6215"/>
        </w:tabs>
        <w:ind w:left="180" w:firstLine="720"/>
        <w:jc w:val="both"/>
        <w:rPr>
          <w:b/>
        </w:rPr>
      </w:pPr>
    </w:p>
    <w:p w:rsidR="005C65EA" w:rsidRDefault="005C65EA" w:rsidP="005C65EA">
      <w:pPr>
        <w:tabs>
          <w:tab w:val="left" w:pos="6215"/>
        </w:tabs>
        <w:ind w:left="180" w:firstLine="720"/>
        <w:jc w:val="both"/>
        <w:rPr>
          <w:b/>
        </w:rPr>
      </w:pPr>
    </w:p>
    <w:p w:rsidR="005C65EA" w:rsidRDefault="005C65EA" w:rsidP="005C65EA">
      <w:pPr>
        <w:tabs>
          <w:tab w:val="left" w:pos="6215"/>
        </w:tabs>
        <w:ind w:firstLine="720"/>
        <w:jc w:val="both"/>
        <w:rPr>
          <w:b/>
          <w:sz w:val="28"/>
          <w:szCs w:val="28"/>
        </w:rPr>
      </w:pPr>
      <w:r>
        <w:rPr>
          <w:b/>
          <w:sz w:val="28"/>
          <w:szCs w:val="28"/>
        </w:rPr>
        <w:t>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tabs>
          <w:tab w:val="left" w:pos="6215"/>
        </w:tabs>
        <w:ind w:left="180" w:firstLine="720"/>
        <w:jc w:val="both"/>
        <w:rPr>
          <w:b/>
        </w:rPr>
      </w:pPr>
    </w:p>
    <w:p w:rsidR="005C65EA" w:rsidRDefault="005C65EA" w:rsidP="005C65EA">
      <w:pPr>
        <w:tabs>
          <w:tab w:val="left" w:pos="6215"/>
        </w:tabs>
        <w:ind w:left="180" w:firstLine="720"/>
        <w:jc w:val="center"/>
      </w:pPr>
    </w:p>
    <w:p w:rsidR="005C65EA" w:rsidRDefault="005C65EA" w:rsidP="005C65EA">
      <w:pPr>
        <w:tabs>
          <w:tab w:val="left" w:pos="6215"/>
        </w:tabs>
        <w:ind w:left="180" w:firstLine="720"/>
        <w:jc w:val="center"/>
      </w:pPr>
    </w:p>
    <w:p w:rsidR="005C65EA" w:rsidRDefault="005C65EA" w:rsidP="005C65EA">
      <w:pPr>
        <w:tabs>
          <w:tab w:val="left" w:pos="6215"/>
        </w:tabs>
        <w:ind w:firstLine="709"/>
        <w:jc w:val="both"/>
        <w:rPr>
          <w:sz w:val="28"/>
          <w:szCs w:val="28"/>
        </w:rPr>
      </w:pPr>
      <w:r>
        <w:rPr>
          <w:sz w:val="28"/>
          <w:szCs w:val="28"/>
        </w:rPr>
        <w:t>В соответствии со статьёй 46 Градостроительного кодекса Российской Федерации, статьёй 13 Устава городского округа город Уфа Республики Башкортостан, Положением об организации и проведении общественных обсуждений в сфере градостроительной деятельности на территории городского округа город Уфа Р</w:t>
      </w:r>
      <w:r w:rsidR="004C2ACB">
        <w:rPr>
          <w:sz w:val="28"/>
          <w:szCs w:val="28"/>
        </w:rPr>
        <w:t>еспублики Башкортостан, утверждё</w:t>
      </w:r>
      <w:r>
        <w:rPr>
          <w:sz w:val="28"/>
          <w:szCs w:val="28"/>
        </w:rPr>
        <w:t xml:space="preserve">нным решением Совета городского округа город Уфа Республики Башкортостан от </w:t>
      </w:r>
      <w:r w:rsidR="004E62B6">
        <w:rPr>
          <w:sz w:val="28"/>
          <w:szCs w:val="28"/>
        </w:rPr>
        <w:br/>
      </w:r>
      <w:r>
        <w:rPr>
          <w:sz w:val="28"/>
          <w:szCs w:val="28"/>
        </w:rPr>
        <w:t xml:space="preserve">27 июня 2018 года № 28/5,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Совет городского округа город Уфа Республики Башкортостан </w:t>
      </w:r>
      <w:r>
        <w:rPr>
          <w:b/>
          <w:sz w:val="28"/>
          <w:szCs w:val="28"/>
        </w:rPr>
        <w:t>р е ш и л</w:t>
      </w:r>
      <w:r>
        <w:rPr>
          <w:sz w:val="28"/>
          <w:szCs w:val="28"/>
        </w:rPr>
        <w:t>:</w:t>
      </w:r>
    </w:p>
    <w:p w:rsidR="005C65EA" w:rsidRDefault="005C65EA" w:rsidP="005C65EA">
      <w:pPr>
        <w:tabs>
          <w:tab w:val="left" w:pos="6215"/>
        </w:tabs>
        <w:ind w:firstLine="709"/>
        <w:jc w:val="both"/>
        <w:rPr>
          <w:b/>
          <w:sz w:val="28"/>
          <w:szCs w:val="28"/>
        </w:rPr>
      </w:pPr>
    </w:p>
    <w:p w:rsidR="005C65EA" w:rsidRDefault="005C65EA" w:rsidP="005C65EA">
      <w:pPr>
        <w:tabs>
          <w:tab w:val="left" w:pos="6215"/>
        </w:tabs>
        <w:ind w:firstLine="709"/>
        <w:jc w:val="both"/>
        <w:rPr>
          <w:sz w:val="28"/>
          <w:szCs w:val="28"/>
        </w:rPr>
      </w:pPr>
      <w:r>
        <w:rPr>
          <w:sz w:val="28"/>
          <w:szCs w:val="28"/>
        </w:rPr>
        <w:t xml:space="preserve">1. Назначить общественные обсуждения по </w:t>
      </w:r>
      <w:r>
        <w:rPr>
          <w:rFonts w:eastAsia="MS Mincho"/>
          <w:sz w:val="28"/>
          <w:szCs w:val="28"/>
        </w:rPr>
        <w:t xml:space="preserve">проекту </w:t>
      </w:r>
      <w:bookmarkStart w:id="0" w:name="name1"/>
      <w:r>
        <w:rPr>
          <w:rFonts w:eastAsia="MS Mincho"/>
          <w:sz w:val="28"/>
          <w:szCs w:val="28"/>
        </w:rPr>
        <w:t xml:space="preserve">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w:t>
      </w:r>
      <w:bookmarkEnd w:id="0"/>
      <w:r>
        <w:rPr>
          <w:rFonts w:eastAsia="MS Mincho"/>
          <w:sz w:val="28"/>
          <w:szCs w:val="28"/>
        </w:rPr>
        <w:t>Республики Башкортостан</w:t>
      </w:r>
      <w:r>
        <w:rPr>
          <w:sz w:val="28"/>
          <w:szCs w:val="28"/>
        </w:rPr>
        <w:t xml:space="preserve"> (заказчик –</w:t>
      </w:r>
      <w:bookmarkStart w:id="1" w:name="subject_name_1"/>
      <w:r>
        <w:rPr>
          <w:sz w:val="28"/>
          <w:szCs w:val="28"/>
        </w:rPr>
        <w:t xml:space="preserve"> Управление по строительству, ремонту дорог и искусственных сооружений Администрации городского округа город Уфа Республики Башкортостан</w:t>
      </w:r>
      <w:bookmarkEnd w:id="1"/>
      <w:r>
        <w:rPr>
          <w:sz w:val="28"/>
          <w:szCs w:val="28"/>
        </w:rPr>
        <w:t>)</w:t>
      </w:r>
      <w:r w:rsidR="004C2ACB">
        <w:rPr>
          <w:sz w:val="28"/>
          <w:szCs w:val="28"/>
        </w:rPr>
        <w:t>.</w:t>
      </w:r>
    </w:p>
    <w:p w:rsidR="005C65EA" w:rsidRDefault="005C65EA" w:rsidP="005C65EA">
      <w:pPr>
        <w:tabs>
          <w:tab w:val="left" w:pos="6215"/>
        </w:tabs>
        <w:ind w:firstLine="709"/>
        <w:jc w:val="both"/>
        <w:rPr>
          <w:b/>
          <w:sz w:val="28"/>
          <w:szCs w:val="28"/>
        </w:rPr>
      </w:pPr>
    </w:p>
    <w:p w:rsidR="005C65EA" w:rsidRDefault="005C65EA" w:rsidP="005C65EA">
      <w:pPr>
        <w:tabs>
          <w:tab w:val="left" w:pos="6215"/>
        </w:tabs>
        <w:ind w:firstLine="709"/>
        <w:jc w:val="both"/>
        <w:rPr>
          <w:sz w:val="28"/>
          <w:szCs w:val="28"/>
        </w:rPr>
      </w:pPr>
      <w:r>
        <w:rPr>
          <w:sz w:val="28"/>
          <w:szCs w:val="28"/>
        </w:rPr>
        <w:t>2. Установить границы территории, указанной в пункте 1 настоящего решения, согласно графической схеме, являющейся приложением 1 к настоящему решению.</w:t>
      </w:r>
    </w:p>
    <w:p w:rsidR="005C65EA" w:rsidRDefault="005C65EA" w:rsidP="005C65EA">
      <w:pPr>
        <w:tabs>
          <w:tab w:val="left" w:pos="6215"/>
        </w:tabs>
        <w:ind w:firstLine="709"/>
        <w:jc w:val="both"/>
        <w:rPr>
          <w:sz w:val="28"/>
          <w:szCs w:val="28"/>
        </w:rPr>
      </w:pPr>
    </w:p>
    <w:p w:rsidR="005C65EA" w:rsidRDefault="005C65EA" w:rsidP="005C65EA">
      <w:pPr>
        <w:tabs>
          <w:tab w:val="left" w:pos="6215"/>
        </w:tabs>
        <w:ind w:firstLine="709"/>
        <w:jc w:val="both"/>
        <w:rPr>
          <w:sz w:val="28"/>
          <w:szCs w:val="28"/>
        </w:rPr>
      </w:pPr>
      <w:r w:rsidRPr="004C2ACB">
        <w:rPr>
          <w:sz w:val="28"/>
          <w:szCs w:val="28"/>
        </w:rPr>
        <w:t xml:space="preserve">3. Провести общественные обсуждения по проектам, указанным в пункте 1 настоящего решения, </w:t>
      </w:r>
      <w:r w:rsidR="001325CD">
        <w:rPr>
          <w:sz w:val="28"/>
          <w:szCs w:val="28"/>
        </w:rPr>
        <w:t xml:space="preserve">с </w:t>
      </w:r>
      <w:r w:rsidR="00EB2140">
        <w:rPr>
          <w:sz w:val="28"/>
          <w:szCs w:val="28"/>
        </w:rPr>
        <w:t>1 июля</w:t>
      </w:r>
      <w:r w:rsidR="001325CD">
        <w:rPr>
          <w:sz w:val="28"/>
          <w:szCs w:val="28"/>
        </w:rPr>
        <w:t xml:space="preserve"> 2021 года по 19 августа</w:t>
      </w:r>
      <w:r w:rsidRPr="001325CD">
        <w:rPr>
          <w:sz w:val="28"/>
          <w:szCs w:val="28"/>
        </w:rPr>
        <w:t xml:space="preserve"> 2021 года.</w:t>
      </w:r>
    </w:p>
    <w:p w:rsidR="005C65EA" w:rsidRDefault="005C65EA" w:rsidP="005C65EA">
      <w:pPr>
        <w:tabs>
          <w:tab w:val="left" w:pos="6215"/>
        </w:tabs>
        <w:ind w:firstLine="709"/>
        <w:jc w:val="both"/>
        <w:rPr>
          <w:sz w:val="28"/>
          <w:szCs w:val="28"/>
        </w:rPr>
      </w:pPr>
    </w:p>
    <w:p w:rsidR="005C65EA" w:rsidRDefault="005C65EA" w:rsidP="005C65EA">
      <w:pPr>
        <w:tabs>
          <w:tab w:val="left" w:pos="6215"/>
        </w:tabs>
        <w:ind w:firstLine="709"/>
        <w:jc w:val="both"/>
        <w:rPr>
          <w:sz w:val="28"/>
          <w:szCs w:val="28"/>
        </w:rPr>
      </w:pPr>
      <w:r>
        <w:rPr>
          <w:sz w:val="28"/>
          <w:szCs w:val="28"/>
        </w:rPr>
        <w:lastRenderedPageBreak/>
        <w:t>4. Установить, что органом, уполномоченным на проведение общественных обсуждений, по проектам, указанным в пункте 1 настоящего решения,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w:t>
      </w:r>
    </w:p>
    <w:p w:rsidR="005C65EA" w:rsidRDefault="005C65EA" w:rsidP="005C65EA">
      <w:pPr>
        <w:tabs>
          <w:tab w:val="left" w:pos="6215"/>
        </w:tabs>
        <w:ind w:firstLine="709"/>
        <w:jc w:val="both"/>
        <w:rPr>
          <w:sz w:val="28"/>
          <w:szCs w:val="28"/>
        </w:rPr>
      </w:pPr>
      <w:r>
        <w:rPr>
          <w:sz w:val="28"/>
          <w:szCs w:val="28"/>
        </w:rPr>
        <w:t>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 указанным в пункте 1 настоящего решения, дополнительно:</w:t>
      </w:r>
    </w:p>
    <w:p w:rsidR="005C65EA" w:rsidRDefault="005C65EA" w:rsidP="005C65EA">
      <w:pPr>
        <w:tabs>
          <w:tab w:val="left" w:pos="6215"/>
        </w:tabs>
        <w:ind w:firstLine="709"/>
        <w:jc w:val="both"/>
        <w:rPr>
          <w:sz w:val="28"/>
          <w:szCs w:val="28"/>
        </w:rPr>
      </w:pPr>
      <w:r>
        <w:rPr>
          <w:sz w:val="28"/>
          <w:szCs w:val="28"/>
        </w:rPr>
        <w:t>- Абдуллина А.Р. – депутата Совета городского округа город Уфа Республики Башкортостан;</w:t>
      </w:r>
    </w:p>
    <w:p w:rsidR="005C65EA" w:rsidRDefault="005C65EA" w:rsidP="005C65EA">
      <w:pPr>
        <w:tabs>
          <w:tab w:val="left" w:pos="6215"/>
        </w:tabs>
        <w:ind w:firstLine="709"/>
        <w:jc w:val="both"/>
        <w:rPr>
          <w:sz w:val="28"/>
          <w:szCs w:val="28"/>
        </w:rPr>
      </w:pPr>
      <w:r>
        <w:rPr>
          <w:sz w:val="28"/>
          <w:szCs w:val="28"/>
        </w:rPr>
        <w:t>- Нигматуллину Т.А. – депутата Совета городского округа город Уфа Республики Башкортостан.</w:t>
      </w:r>
    </w:p>
    <w:p w:rsidR="005C65EA" w:rsidRDefault="005C65EA" w:rsidP="005C65EA">
      <w:pPr>
        <w:tabs>
          <w:tab w:val="left" w:pos="6215"/>
        </w:tabs>
        <w:ind w:firstLine="709"/>
        <w:jc w:val="both"/>
        <w:rPr>
          <w:sz w:val="28"/>
          <w:szCs w:val="28"/>
        </w:rPr>
      </w:pP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5. Установить, что письменные предложения жителей городского округа город Уфа Республики Башкортостан по проектам, указанным в пункте 1 настоящего решения, направляются в уполномоченный орган –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(адрес: город Уфа, улица Российская, дом 50) </w:t>
      </w:r>
      <w:r>
        <w:rPr>
          <w:rFonts w:ascii="Times New Roman" w:hAnsi="Times New Roman" w:cs="Times New Roman"/>
          <w:b w:val="0"/>
          <w:sz w:val="28"/>
          <w:szCs w:val="28"/>
        </w:rPr>
        <w:br/>
      </w:r>
      <w:r w:rsidR="001325CD">
        <w:rPr>
          <w:rFonts w:ascii="Times New Roman" w:hAnsi="Times New Roman" w:cs="Times New Roman"/>
          <w:b w:val="0"/>
          <w:sz w:val="28"/>
          <w:szCs w:val="28"/>
        </w:rPr>
        <w:t>с 8 июля 2021 года по 2 августа</w:t>
      </w:r>
      <w:r w:rsidRPr="001325CD">
        <w:rPr>
          <w:rFonts w:ascii="Times New Roman" w:hAnsi="Times New Roman" w:cs="Times New Roman"/>
          <w:b w:val="0"/>
          <w:sz w:val="28"/>
          <w:szCs w:val="28"/>
        </w:rPr>
        <w:t xml:space="preserve"> 2021 года</w:t>
      </w:r>
      <w:r>
        <w:rPr>
          <w:rFonts w:ascii="Times New Roman" w:hAnsi="Times New Roman" w:cs="Times New Roman"/>
          <w:b w:val="0"/>
          <w:sz w:val="28"/>
          <w:szCs w:val="28"/>
        </w:rPr>
        <w:t xml:space="preserve"> включительно.</w:t>
      </w:r>
    </w:p>
    <w:p w:rsidR="005C65EA" w:rsidRDefault="005C65EA" w:rsidP="005C65EA">
      <w:pPr>
        <w:pStyle w:val="ConsPlusTitle"/>
        <w:widowControl/>
        <w:ind w:firstLine="708"/>
        <w:jc w:val="both"/>
        <w:outlineLvl w:val="0"/>
        <w:rPr>
          <w:rFonts w:ascii="Times New Roman" w:hAnsi="Times New Roman" w:cs="Times New Roman"/>
          <w:b w:val="0"/>
          <w:sz w:val="28"/>
          <w:szCs w:val="28"/>
        </w:rPr>
      </w:pPr>
    </w:p>
    <w:p w:rsidR="005C65EA" w:rsidRDefault="005C65EA" w:rsidP="005C65EA">
      <w:pPr>
        <w:tabs>
          <w:tab w:val="left" w:pos="6215"/>
        </w:tabs>
        <w:ind w:firstLine="709"/>
        <w:jc w:val="both"/>
        <w:rPr>
          <w:sz w:val="28"/>
          <w:szCs w:val="28"/>
        </w:rPr>
      </w:pPr>
      <w:r>
        <w:rPr>
          <w:sz w:val="28"/>
          <w:szCs w:val="28"/>
        </w:rPr>
        <w:t xml:space="preserve">6. Опубликовать оповещение согласно приложению 2 к настоящему решению в газете «Уфимские ведомости» не позднее </w:t>
      </w:r>
      <w:r w:rsidR="001325CD">
        <w:rPr>
          <w:sz w:val="28"/>
          <w:szCs w:val="28"/>
        </w:rPr>
        <w:t>1 июл</w:t>
      </w:r>
      <w:r w:rsidRPr="001325CD">
        <w:rPr>
          <w:sz w:val="28"/>
          <w:szCs w:val="28"/>
        </w:rPr>
        <w:t>я 2021 года</w:t>
      </w:r>
      <w:r>
        <w:rPr>
          <w:sz w:val="28"/>
          <w:szCs w:val="28"/>
        </w:rPr>
        <w:t>.</w:t>
      </w:r>
    </w:p>
    <w:p w:rsidR="005C65EA" w:rsidRDefault="005C65EA" w:rsidP="005C65EA">
      <w:pPr>
        <w:tabs>
          <w:tab w:val="left" w:pos="6215"/>
        </w:tabs>
        <w:ind w:firstLine="709"/>
        <w:jc w:val="both"/>
        <w:rPr>
          <w:sz w:val="28"/>
          <w:szCs w:val="28"/>
        </w:rPr>
      </w:pPr>
    </w:p>
    <w:p w:rsidR="005C65EA" w:rsidRDefault="005C65EA" w:rsidP="005C65EA">
      <w:pPr>
        <w:pStyle w:val="ConsPlusTitle"/>
        <w:widowControl/>
        <w:ind w:firstLine="720"/>
        <w:jc w:val="both"/>
        <w:outlineLvl w:val="0"/>
        <w:rPr>
          <w:rFonts w:ascii="Times New Roman" w:hAnsi="Times New Roman" w:cs="Times New Roman"/>
          <w:b w:val="0"/>
          <w:sz w:val="28"/>
          <w:szCs w:val="28"/>
        </w:rPr>
      </w:pPr>
      <w:r>
        <w:rPr>
          <w:rFonts w:ascii="Times New Roman" w:hAnsi="Times New Roman" w:cs="Times New Roman"/>
          <w:b w:val="0"/>
          <w:sz w:val="28"/>
          <w:szCs w:val="28"/>
        </w:rPr>
        <w:t>7. Администрации городского округа город Уфа Республики Башкортостан:</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1) </w:t>
      </w:r>
      <w:r w:rsidR="001325CD">
        <w:rPr>
          <w:rFonts w:ascii="Times New Roman" w:hAnsi="Times New Roman" w:cs="Times New Roman"/>
          <w:b w:val="0"/>
          <w:sz w:val="28"/>
          <w:szCs w:val="28"/>
        </w:rPr>
        <w:t>с 1 июл</w:t>
      </w:r>
      <w:r w:rsidRPr="001325CD">
        <w:rPr>
          <w:rFonts w:ascii="Times New Roman" w:hAnsi="Times New Roman" w:cs="Times New Roman"/>
          <w:b w:val="0"/>
          <w:sz w:val="28"/>
          <w:szCs w:val="28"/>
        </w:rPr>
        <w:t>я 2021 года</w:t>
      </w:r>
      <w:r>
        <w:rPr>
          <w:rFonts w:ascii="Times New Roman" w:hAnsi="Times New Roman" w:cs="Times New Roman"/>
          <w:b w:val="0"/>
          <w:sz w:val="28"/>
          <w:szCs w:val="28"/>
        </w:rPr>
        <w:t xml:space="preserve"> разместить настоящее решение, оповещение о начале общественных обсуждений, согласно приложению 2 к настоящему решению, на официальном сайте Администрации городского округа город Уфа Республики Башкортостан в информационно-телекоммуникационной сети «Интернет» и на информационных стендах в местах, установленных приложением 3 к настоящему решению;</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2) </w:t>
      </w:r>
      <w:r w:rsidR="001325CD">
        <w:rPr>
          <w:rFonts w:ascii="Times New Roman" w:hAnsi="Times New Roman" w:cs="Times New Roman"/>
          <w:b w:val="0"/>
          <w:sz w:val="28"/>
          <w:szCs w:val="28"/>
        </w:rPr>
        <w:t>с 8 июля</w:t>
      </w:r>
      <w:r w:rsidRPr="001325CD">
        <w:rPr>
          <w:rFonts w:ascii="Times New Roman" w:hAnsi="Times New Roman" w:cs="Times New Roman"/>
          <w:b w:val="0"/>
          <w:sz w:val="28"/>
          <w:szCs w:val="28"/>
        </w:rPr>
        <w:t xml:space="preserve"> 2021 года</w:t>
      </w:r>
      <w:r>
        <w:rPr>
          <w:rFonts w:ascii="Times New Roman" w:hAnsi="Times New Roman" w:cs="Times New Roman"/>
          <w:b w:val="0"/>
          <w:sz w:val="28"/>
          <w:szCs w:val="28"/>
        </w:rPr>
        <w:t xml:space="preserve"> разместить информационные материалы по проектам, указанным в пункте 1 настоящего решения, на информационных стендах в местах, установленных приложением 3 к настоящему решению;</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3) </w:t>
      </w:r>
      <w:r w:rsidR="001325CD">
        <w:rPr>
          <w:rFonts w:ascii="Times New Roman" w:hAnsi="Times New Roman" w:cs="Times New Roman"/>
          <w:b w:val="0"/>
          <w:sz w:val="28"/>
          <w:szCs w:val="28"/>
        </w:rPr>
        <w:t>с 8 июл</w:t>
      </w:r>
      <w:r w:rsidRPr="001325CD">
        <w:rPr>
          <w:rFonts w:ascii="Times New Roman" w:hAnsi="Times New Roman" w:cs="Times New Roman"/>
          <w:b w:val="0"/>
          <w:sz w:val="28"/>
          <w:szCs w:val="28"/>
        </w:rPr>
        <w:t>я 2021 года</w:t>
      </w:r>
      <w:r>
        <w:rPr>
          <w:rFonts w:ascii="Times New Roman" w:hAnsi="Times New Roman" w:cs="Times New Roman"/>
          <w:b w:val="0"/>
          <w:sz w:val="28"/>
          <w:szCs w:val="28"/>
        </w:rPr>
        <w:t xml:space="preserve"> разместить проекты, указанные в пункте 1 настоящего решения, и информационные материалы к ним на официальном сайте Администрации городского округа город Уфа Республики Башкортостан в информационно-телекоммуникационной сети «Интернет»;</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4) </w:t>
      </w:r>
      <w:r w:rsidR="001325CD">
        <w:rPr>
          <w:rFonts w:ascii="Times New Roman" w:hAnsi="Times New Roman" w:cs="Times New Roman"/>
          <w:b w:val="0"/>
          <w:sz w:val="28"/>
          <w:szCs w:val="28"/>
        </w:rPr>
        <w:t>с 8 июля</w:t>
      </w:r>
      <w:r w:rsidRPr="001325CD">
        <w:rPr>
          <w:rFonts w:ascii="Times New Roman" w:hAnsi="Times New Roman" w:cs="Times New Roman"/>
          <w:b w:val="0"/>
          <w:sz w:val="28"/>
          <w:szCs w:val="28"/>
        </w:rPr>
        <w:t xml:space="preserve"> 2021 года</w:t>
      </w:r>
      <w:r>
        <w:rPr>
          <w:rFonts w:ascii="Times New Roman" w:hAnsi="Times New Roman" w:cs="Times New Roman"/>
          <w:b w:val="0"/>
          <w:sz w:val="28"/>
          <w:szCs w:val="28"/>
        </w:rPr>
        <w:t xml:space="preserve"> открыть и провести экспозицию по проектам, указанным в пункте 1 настоящего решения, в месте и по графику, установленному приложением 3 к настоящему решению.</w:t>
      </w:r>
    </w:p>
    <w:p w:rsidR="005C65EA" w:rsidRDefault="005C65EA" w:rsidP="005C65EA">
      <w:pPr>
        <w:pStyle w:val="ConsPlusTitle"/>
        <w:widowControl/>
        <w:jc w:val="both"/>
        <w:outlineLvl w:val="0"/>
        <w:rPr>
          <w:rFonts w:ascii="Times New Roman" w:hAnsi="Times New Roman" w:cs="Times New Roman"/>
          <w:b w:val="0"/>
          <w:sz w:val="28"/>
          <w:szCs w:val="28"/>
        </w:rPr>
      </w:pP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lastRenderedPageBreak/>
        <w:tab/>
        <w:t>8. Опубликовать заключение о результатах общественных обсуждений по проектам, указанным в пункте 1 настоящего решения, в газете «Уфимские ведомости».</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9. 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 и строительству.</w:t>
      </w:r>
    </w:p>
    <w:p w:rsidR="005C65EA" w:rsidRDefault="005C65EA" w:rsidP="005C65EA">
      <w:pPr>
        <w:tabs>
          <w:tab w:val="left" w:pos="6215"/>
        </w:tabs>
        <w:jc w:val="both"/>
      </w:pPr>
    </w:p>
    <w:p w:rsidR="005C65EA" w:rsidRDefault="005C65EA" w:rsidP="005C65EA">
      <w:pPr>
        <w:tabs>
          <w:tab w:val="left" w:pos="6215"/>
        </w:tabs>
        <w:jc w:val="both"/>
      </w:pPr>
    </w:p>
    <w:p w:rsidR="005C65EA" w:rsidRDefault="005C65EA" w:rsidP="005C65EA">
      <w:pPr>
        <w:tabs>
          <w:tab w:val="left" w:pos="6215"/>
        </w:tabs>
        <w:jc w:val="both"/>
      </w:pPr>
    </w:p>
    <w:p w:rsidR="005C65EA" w:rsidRDefault="005C65EA" w:rsidP="005C65EA">
      <w:pPr>
        <w:tabs>
          <w:tab w:val="left" w:pos="6215"/>
        </w:tabs>
        <w:jc w:val="both"/>
        <w:rPr>
          <w:sz w:val="28"/>
          <w:szCs w:val="28"/>
        </w:rPr>
      </w:pPr>
      <w:r>
        <w:rPr>
          <w:sz w:val="28"/>
          <w:szCs w:val="28"/>
        </w:rPr>
        <w:t>Председатель Совета</w:t>
      </w:r>
    </w:p>
    <w:p w:rsidR="005C65EA" w:rsidRDefault="005C65EA" w:rsidP="005C65EA">
      <w:pPr>
        <w:tabs>
          <w:tab w:val="left" w:pos="6215"/>
        </w:tabs>
        <w:jc w:val="both"/>
        <w:rPr>
          <w:sz w:val="28"/>
          <w:szCs w:val="28"/>
        </w:rPr>
      </w:pPr>
      <w:r>
        <w:rPr>
          <w:sz w:val="28"/>
          <w:szCs w:val="28"/>
        </w:rPr>
        <w:t>городского округа город Уфа</w:t>
      </w:r>
    </w:p>
    <w:p w:rsidR="005C65EA" w:rsidRDefault="005C65EA" w:rsidP="005C65EA">
      <w:pPr>
        <w:tabs>
          <w:tab w:val="left" w:pos="6215"/>
        </w:tabs>
        <w:jc w:val="both"/>
        <w:rPr>
          <w:sz w:val="28"/>
          <w:szCs w:val="28"/>
        </w:rPr>
      </w:pPr>
      <w:r>
        <w:rPr>
          <w:sz w:val="28"/>
          <w:szCs w:val="28"/>
        </w:rPr>
        <w:t>Республики Башкортостан</w:t>
      </w:r>
      <w:r>
        <w:rPr>
          <w:sz w:val="28"/>
          <w:szCs w:val="28"/>
        </w:rPr>
        <w:tab/>
        <w:t xml:space="preserve">    </w:t>
      </w:r>
      <w:r>
        <w:rPr>
          <w:sz w:val="28"/>
          <w:szCs w:val="28"/>
        </w:rPr>
        <w:tab/>
      </w:r>
      <w:r w:rsidR="004E62B6">
        <w:rPr>
          <w:sz w:val="28"/>
          <w:szCs w:val="28"/>
        </w:rPr>
        <w:t xml:space="preserve">     </w:t>
      </w:r>
      <w:r>
        <w:rPr>
          <w:sz w:val="28"/>
          <w:szCs w:val="28"/>
        </w:rPr>
        <w:t xml:space="preserve">      В. Трофимов</w:t>
      </w:r>
    </w:p>
    <w:p w:rsidR="005C65EA" w:rsidRDefault="005C65EA" w:rsidP="005C65EA">
      <w:pPr>
        <w:jc w:val="center"/>
        <w:rPr>
          <w:sz w:val="28"/>
          <w:szCs w:val="28"/>
        </w:rPr>
      </w:pPr>
      <w:r>
        <w:rPr>
          <w:b/>
          <w:sz w:val="28"/>
          <w:szCs w:val="28"/>
        </w:rPr>
        <w:br w:type="page"/>
      </w:r>
      <w:r>
        <w:rPr>
          <w:sz w:val="28"/>
          <w:szCs w:val="28"/>
        </w:rPr>
        <w:lastRenderedPageBreak/>
        <w:t xml:space="preserve"> </w:t>
      </w:r>
      <w:r w:rsidR="004C2ACB">
        <w:rPr>
          <w:sz w:val="28"/>
          <w:szCs w:val="28"/>
        </w:rPr>
        <w:t xml:space="preserve">       Приложение </w:t>
      </w:r>
      <w:r>
        <w:rPr>
          <w:sz w:val="28"/>
          <w:szCs w:val="28"/>
        </w:rPr>
        <w:t>1</w:t>
      </w:r>
    </w:p>
    <w:p w:rsidR="005C65EA" w:rsidRDefault="005C65EA" w:rsidP="005C65EA">
      <w:pPr>
        <w:ind w:left="3540" w:firstLine="708"/>
        <w:rPr>
          <w:sz w:val="28"/>
          <w:szCs w:val="28"/>
        </w:rPr>
      </w:pPr>
      <w:r>
        <w:rPr>
          <w:sz w:val="28"/>
          <w:szCs w:val="28"/>
        </w:rPr>
        <w:t xml:space="preserve">к решению Совета городского округа </w:t>
      </w:r>
    </w:p>
    <w:p w:rsidR="005C65EA" w:rsidRDefault="005C65EA" w:rsidP="005C65EA">
      <w:pPr>
        <w:ind w:left="3540" w:firstLine="708"/>
        <w:rPr>
          <w:sz w:val="28"/>
          <w:szCs w:val="28"/>
        </w:rPr>
      </w:pPr>
      <w:r>
        <w:rPr>
          <w:sz w:val="28"/>
          <w:szCs w:val="28"/>
        </w:rPr>
        <w:t>город Уфа Республики Башкортостан</w:t>
      </w:r>
    </w:p>
    <w:p w:rsidR="005C65EA" w:rsidRDefault="005C65EA" w:rsidP="005C65EA">
      <w:pPr>
        <w:ind w:left="3540" w:firstLine="708"/>
        <w:rPr>
          <w:color w:val="000000"/>
          <w:sz w:val="28"/>
          <w:szCs w:val="28"/>
        </w:rPr>
      </w:pPr>
      <w:r>
        <w:rPr>
          <w:color w:val="000000"/>
          <w:sz w:val="28"/>
          <w:szCs w:val="28"/>
        </w:rPr>
        <w:t xml:space="preserve">от </w:t>
      </w:r>
      <w:r w:rsidR="004C2ACB">
        <w:rPr>
          <w:color w:val="000000"/>
          <w:sz w:val="28"/>
          <w:szCs w:val="28"/>
        </w:rPr>
        <w:t xml:space="preserve">30 июня </w:t>
      </w:r>
      <w:r>
        <w:rPr>
          <w:color w:val="000000"/>
          <w:sz w:val="28"/>
          <w:szCs w:val="28"/>
        </w:rPr>
        <w:t>2021 года №</w:t>
      </w:r>
      <w:r w:rsidR="004830E8">
        <w:rPr>
          <w:color w:val="000000"/>
          <w:sz w:val="28"/>
          <w:szCs w:val="28"/>
        </w:rPr>
        <w:t xml:space="preserve"> 83/11</w:t>
      </w:r>
    </w:p>
    <w:p w:rsidR="005C65EA" w:rsidRDefault="005C65EA" w:rsidP="005C65EA">
      <w:pPr>
        <w:ind w:left="3540" w:firstLine="708"/>
        <w:rPr>
          <w:sz w:val="28"/>
          <w:szCs w:val="28"/>
        </w:rPr>
      </w:pPr>
    </w:p>
    <w:p w:rsidR="005C65EA" w:rsidRDefault="005C65EA" w:rsidP="005C65EA">
      <w:pPr>
        <w:pStyle w:val="a"/>
        <w:numPr>
          <w:ilvl w:val="0"/>
          <w:numId w:val="0"/>
        </w:numPr>
        <w:tabs>
          <w:tab w:val="left" w:pos="708"/>
        </w:tabs>
        <w:jc w:val="left"/>
        <w:rPr>
          <w:lang w:val="ru-RU"/>
        </w:rPr>
      </w:pPr>
    </w:p>
    <w:p w:rsidR="005C65EA" w:rsidRDefault="005C65EA" w:rsidP="005C65EA">
      <w:pPr>
        <w:pStyle w:val="a"/>
        <w:numPr>
          <w:ilvl w:val="0"/>
          <w:numId w:val="0"/>
        </w:numPr>
        <w:tabs>
          <w:tab w:val="left" w:pos="708"/>
        </w:tabs>
        <w:rPr>
          <w:lang w:val="ru-RU"/>
        </w:rPr>
      </w:pPr>
      <w:r>
        <w:rPr>
          <w:lang w:val="ru-RU"/>
        </w:rPr>
        <w:t>Схема размещения объекта</w:t>
      </w:r>
    </w:p>
    <w:p w:rsidR="005C65EA" w:rsidRDefault="005C65EA" w:rsidP="005C65EA">
      <w:pPr>
        <w:jc w:val="center"/>
      </w:pPr>
    </w:p>
    <w:p w:rsidR="005C65EA" w:rsidRDefault="004830E8" w:rsidP="005C65EA">
      <w:pPr>
        <w:jc w:val="cente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омсомольская" style="width:351pt;height:500.25pt;visibility:visible;mso-wrap-style:square">
            <v:imagedata r:id="rId8" o:title="комсомольская" croptop="4190f" cropbottom="4484f" cropleft="4709f" cropright="4450f"/>
          </v:shape>
        </w:pict>
      </w:r>
    </w:p>
    <w:p w:rsidR="005C65EA" w:rsidRDefault="005C65EA" w:rsidP="005C65EA">
      <w:pPr>
        <w:jc w:val="center"/>
        <w:rPr>
          <w:sz w:val="16"/>
          <w:szCs w:val="16"/>
          <w:lang w:val="en-US"/>
        </w:rPr>
      </w:pPr>
    </w:p>
    <w:tbl>
      <w:tblPr>
        <w:tblW w:w="11415" w:type="dxa"/>
        <w:tblLayout w:type="fixed"/>
        <w:tblLook w:val="01E0" w:firstRow="1" w:lastRow="1" w:firstColumn="1" w:lastColumn="1" w:noHBand="0" w:noVBand="0"/>
      </w:tblPr>
      <w:tblGrid>
        <w:gridCol w:w="2833"/>
        <w:gridCol w:w="1709"/>
        <w:gridCol w:w="6873"/>
      </w:tblGrid>
      <w:tr w:rsidR="005C65EA" w:rsidTr="005C65EA">
        <w:tc>
          <w:tcPr>
            <w:tcW w:w="2835" w:type="dxa"/>
            <w:hideMark/>
          </w:tcPr>
          <w:p w:rsidR="005C65EA" w:rsidRDefault="005C65EA">
            <w:pPr>
              <w:keepNext/>
              <w:spacing w:line="360" w:lineRule="auto"/>
              <w:jc w:val="center"/>
              <w:rPr>
                <w:noProof/>
                <w:lang w:eastAsia="en-US"/>
              </w:rPr>
            </w:pPr>
            <w:r>
              <w:rPr>
                <w:noProof/>
                <w:lang w:eastAsia="en-US"/>
              </w:rPr>
              <w:t>Условные обозначения:</w:t>
            </w:r>
          </w:p>
        </w:tc>
        <w:tc>
          <w:tcPr>
            <w:tcW w:w="1710" w:type="dxa"/>
            <w:hideMark/>
          </w:tcPr>
          <w:p w:rsidR="005C65EA" w:rsidRDefault="004830E8">
            <w:pPr>
              <w:keepNext/>
              <w:spacing w:line="360" w:lineRule="auto"/>
              <w:jc w:val="center"/>
              <w:rPr>
                <w:lang w:val="en-US" w:eastAsia="en-US"/>
              </w:rPr>
            </w:pPr>
            <w:r>
              <w:rPr>
                <w:lang w:eastAsia="en-US"/>
              </w:rPr>
              <w:pict>
                <v:oval id="_x0000_s1059" style="position:absolute;left:0;text-align:left;margin-left:55.55pt;margin-top:.8pt;width:17pt;height:17pt;z-index:251657216;mso-position-horizontal-relative:text;mso-position-vertical-relative:text" filled="f" strokeweight="1.25pt"/>
              </w:pict>
            </w:r>
          </w:p>
        </w:tc>
        <w:tc>
          <w:tcPr>
            <w:tcW w:w="6877" w:type="dxa"/>
            <w:hideMark/>
          </w:tcPr>
          <w:p w:rsidR="005C65EA" w:rsidRDefault="005C65EA">
            <w:pPr>
              <w:keepNext/>
              <w:spacing w:line="360" w:lineRule="auto"/>
              <w:rPr>
                <w:lang w:eastAsia="en-US"/>
              </w:rPr>
            </w:pPr>
            <w:r>
              <w:rPr>
                <w:lang w:eastAsia="en-US"/>
              </w:rPr>
              <w:t>Место расположения объекта</w:t>
            </w:r>
          </w:p>
        </w:tc>
      </w:tr>
      <w:tr w:rsidR="005C65EA" w:rsidTr="005C65EA">
        <w:tc>
          <w:tcPr>
            <w:tcW w:w="2835" w:type="dxa"/>
          </w:tcPr>
          <w:p w:rsidR="005C65EA" w:rsidRDefault="005C65EA">
            <w:pPr>
              <w:keepNext/>
              <w:spacing w:line="360" w:lineRule="auto"/>
              <w:jc w:val="center"/>
              <w:rPr>
                <w:noProof/>
                <w:lang w:eastAsia="en-US"/>
              </w:rPr>
            </w:pPr>
          </w:p>
        </w:tc>
        <w:tc>
          <w:tcPr>
            <w:tcW w:w="1710" w:type="dxa"/>
            <w:hideMark/>
          </w:tcPr>
          <w:p w:rsidR="005C65EA" w:rsidRDefault="004830E8">
            <w:pPr>
              <w:keepNext/>
              <w:spacing w:line="360" w:lineRule="auto"/>
              <w:jc w:val="center"/>
              <w:rPr>
                <w:noProof/>
                <w:lang w:eastAsia="en-US"/>
              </w:rPr>
            </w:pPr>
            <w:r>
              <w:rPr>
                <w:lang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0" type="#_x0000_t7" style="position:absolute;left:0;text-align:left;margin-left:53.85pt;margin-top:2.25pt;width:18pt;height:17pt;z-index:251658240;mso-position-horizontal-relative:text;mso-position-vertical-relative:text" fillcolor="navy" strokecolor="navy" strokeweight="1.25pt">
                  <v:fill r:id="rId9" o:title="Светлый диагональный 1" type="pattern"/>
                </v:shape>
              </w:pict>
            </w:r>
          </w:p>
        </w:tc>
        <w:tc>
          <w:tcPr>
            <w:tcW w:w="6877" w:type="dxa"/>
            <w:hideMark/>
          </w:tcPr>
          <w:p w:rsidR="005C65EA" w:rsidRDefault="005C65EA">
            <w:pPr>
              <w:keepNext/>
              <w:spacing w:line="360" w:lineRule="auto"/>
              <w:rPr>
                <w:lang w:eastAsia="en-US"/>
              </w:rPr>
            </w:pPr>
            <w:r>
              <w:rPr>
                <w:lang w:eastAsia="en-US"/>
              </w:rPr>
              <w:t>Границы территории размещения объекта</w:t>
            </w:r>
          </w:p>
        </w:tc>
      </w:tr>
    </w:tbl>
    <w:p w:rsidR="005C65EA" w:rsidRDefault="005C65EA" w:rsidP="005C65EA">
      <w:pPr>
        <w:jc w:val="center"/>
        <w:rPr>
          <w:lang w:val="en-US"/>
        </w:rPr>
      </w:pPr>
    </w:p>
    <w:p w:rsidR="005C65EA" w:rsidRDefault="005C65EA" w:rsidP="005C65EA">
      <w:pPr>
        <w:rPr>
          <w:rFonts w:cs="Arial"/>
          <w:b/>
          <w:caps/>
          <w:kern w:val="32"/>
          <w:szCs w:val="32"/>
        </w:rPr>
        <w:sectPr w:rsidR="005C65EA" w:rsidSect="00D17A59">
          <w:footerReference w:type="default" r:id="rId10"/>
          <w:pgSz w:w="11906" w:h="16838"/>
          <w:pgMar w:top="1134" w:right="567" w:bottom="1134" w:left="1701" w:header="709" w:footer="709" w:gutter="0"/>
          <w:cols w:space="720"/>
          <w:titlePg/>
          <w:docGrid w:linePitch="326"/>
        </w:sectPr>
      </w:pPr>
    </w:p>
    <w:p w:rsidR="005C65EA" w:rsidRDefault="004C2ACB" w:rsidP="005C65EA">
      <w:pPr>
        <w:ind w:left="3540" w:firstLine="708"/>
        <w:rPr>
          <w:sz w:val="28"/>
          <w:szCs w:val="28"/>
        </w:rPr>
      </w:pPr>
      <w:r>
        <w:rPr>
          <w:sz w:val="28"/>
          <w:szCs w:val="28"/>
        </w:rPr>
        <w:lastRenderedPageBreak/>
        <w:t xml:space="preserve">Приложение </w:t>
      </w:r>
      <w:r w:rsidR="005C65EA">
        <w:rPr>
          <w:sz w:val="28"/>
          <w:szCs w:val="28"/>
        </w:rPr>
        <w:t xml:space="preserve">2 </w:t>
      </w:r>
    </w:p>
    <w:p w:rsidR="005C65EA" w:rsidRDefault="005C65EA" w:rsidP="005C65EA">
      <w:pPr>
        <w:ind w:left="3540" w:firstLine="708"/>
        <w:rPr>
          <w:sz w:val="28"/>
          <w:szCs w:val="28"/>
        </w:rPr>
      </w:pPr>
      <w:r>
        <w:rPr>
          <w:sz w:val="28"/>
          <w:szCs w:val="28"/>
        </w:rPr>
        <w:t xml:space="preserve">к решению Совета городского округа </w:t>
      </w:r>
    </w:p>
    <w:p w:rsidR="005C65EA" w:rsidRDefault="005C65EA" w:rsidP="005C65EA">
      <w:pPr>
        <w:ind w:left="3540" w:firstLine="708"/>
        <w:rPr>
          <w:sz w:val="28"/>
          <w:szCs w:val="28"/>
        </w:rPr>
      </w:pPr>
      <w:r>
        <w:rPr>
          <w:sz w:val="28"/>
          <w:szCs w:val="28"/>
        </w:rPr>
        <w:t xml:space="preserve">город Уфа Республики Башкортостан </w:t>
      </w:r>
    </w:p>
    <w:p w:rsidR="005C65EA" w:rsidRDefault="005C65EA" w:rsidP="005C65EA">
      <w:pPr>
        <w:ind w:left="3540" w:firstLine="708"/>
        <w:rPr>
          <w:color w:val="000000"/>
          <w:sz w:val="28"/>
          <w:szCs w:val="28"/>
        </w:rPr>
      </w:pPr>
      <w:r>
        <w:rPr>
          <w:color w:val="000000"/>
          <w:sz w:val="28"/>
          <w:szCs w:val="28"/>
        </w:rPr>
        <w:t xml:space="preserve">от </w:t>
      </w:r>
      <w:r w:rsidR="004C2ACB">
        <w:rPr>
          <w:color w:val="000000"/>
          <w:sz w:val="28"/>
          <w:szCs w:val="28"/>
        </w:rPr>
        <w:t xml:space="preserve">30 июня </w:t>
      </w:r>
      <w:r>
        <w:rPr>
          <w:color w:val="000000"/>
          <w:sz w:val="28"/>
          <w:szCs w:val="28"/>
        </w:rPr>
        <w:t>20</w:t>
      </w:r>
      <w:r w:rsidRPr="004C2ACB">
        <w:rPr>
          <w:color w:val="000000"/>
          <w:sz w:val="28"/>
          <w:szCs w:val="28"/>
        </w:rPr>
        <w:t>2</w:t>
      </w:r>
      <w:r>
        <w:rPr>
          <w:color w:val="000000"/>
          <w:sz w:val="28"/>
          <w:szCs w:val="28"/>
        </w:rPr>
        <w:t>1 года №</w:t>
      </w:r>
      <w:r w:rsidR="004E62B6">
        <w:rPr>
          <w:color w:val="000000"/>
          <w:sz w:val="28"/>
          <w:szCs w:val="28"/>
        </w:rPr>
        <w:t xml:space="preserve"> 83/</w:t>
      </w:r>
      <w:r w:rsidR="004830E8">
        <w:rPr>
          <w:color w:val="000000"/>
          <w:sz w:val="28"/>
          <w:szCs w:val="28"/>
        </w:rPr>
        <w:t>11</w:t>
      </w:r>
    </w:p>
    <w:p w:rsidR="005C65EA" w:rsidRDefault="005C65EA" w:rsidP="005C65EA">
      <w:pPr>
        <w:jc w:val="center"/>
        <w:rPr>
          <w:sz w:val="28"/>
          <w:szCs w:val="28"/>
        </w:rPr>
      </w:pPr>
    </w:p>
    <w:p w:rsidR="005C65EA" w:rsidRDefault="005C65EA" w:rsidP="005C65EA">
      <w:pPr>
        <w:jc w:val="center"/>
        <w:rPr>
          <w:sz w:val="28"/>
          <w:szCs w:val="28"/>
        </w:rPr>
      </w:pPr>
    </w:p>
    <w:p w:rsidR="005C65EA" w:rsidRDefault="005C65EA" w:rsidP="005C65EA">
      <w:pPr>
        <w:pStyle w:val="ConsPlusTitle"/>
        <w:widowControl/>
        <w:jc w:val="center"/>
        <w:outlineLvl w:val="0"/>
        <w:rPr>
          <w:rFonts w:ascii="Times New Roman" w:hAnsi="Times New Roman" w:cs="Times New Roman"/>
          <w:b w:val="0"/>
          <w:sz w:val="28"/>
          <w:szCs w:val="28"/>
        </w:rPr>
      </w:pPr>
      <w:r>
        <w:rPr>
          <w:rFonts w:ascii="Times New Roman" w:hAnsi="Times New Roman" w:cs="Times New Roman"/>
          <w:b w:val="0"/>
          <w:sz w:val="28"/>
          <w:szCs w:val="28"/>
        </w:rPr>
        <w:t>Оповещение о начале общественных обсуждений</w:t>
      </w:r>
    </w:p>
    <w:p w:rsidR="005C65EA" w:rsidRDefault="005C65EA" w:rsidP="005C65EA">
      <w:pPr>
        <w:pStyle w:val="ConsPlusTitle"/>
        <w:widowControl/>
        <w:jc w:val="center"/>
        <w:outlineLvl w:val="0"/>
        <w:rPr>
          <w:rFonts w:ascii="Times New Roman" w:hAnsi="Times New Roman" w:cs="Times New Roman"/>
          <w:b w:val="0"/>
          <w:sz w:val="28"/>
          <w:szCs w:val="28"/>
        </w:rPr>
      </w:pPr>
    </w:p>
    <w:p w:rsidR="005C65EA" w:rsidRDefault="005C65EA" w:rsidP="005C65EA">
      <w:pPr>
        <w:ind w:firstLine="709"/>
        <w:jc w:val="both"/>
        <w:rPr>
          <w:sz w:val="28"/>
          <w:szCs w:val="28"/>
        </w:rPr>
      </w:pPr>
      <w:r>
        <w:rPr>
          <w:bCs/>
          <w:sz w:val="28"/>
          <w:szCs w:val="28"/>
        </w:rPr>
        <w:t>На общественные обсуждения представляются</w:t>
      </w:r>
      <w:r>
        <w:rPr>
          <w:sz w:val="28"/>
          <w:szCs w:val="28"/>
        </w:rPr>
        <w:t xml:space="preserve"> </w:t>
      </w:r>
      <w:r>
        <w:rPr>
          <w:bCs/>
          <w:sz w:val="28"/>
          <w:szCs w:val="28"/>
        </w:rPr>
        <w:t>проект планировки и проект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ind w:firstLine="708"/>
        <w:jc w:val="both"/>
        <w:rPr>
          <w:sz w:val="28"/>
          <w:szCs w:val="28"/>
        </w:rPr>
      </w:pPr>
      <w:r>
        <w:rPr>
          <w:sz w:val="28"/>
          <w:szCs w:val="28"/>
        </w:rPr>
        <w:t>Общественные обсуждения проводятся в порядке, установленном статьёй 5.1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Орган, уполномоченный на проведение общественных обсуждений –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Срок проведения</w:t>
      </w:r>
      <w:r w:rsidR="00F471E2">
        <w:rPr>
          <w:rFonts w:ascii="Times New Roman" w:hAnsi="Times New Roman" w:cs="Times New Roman"/>
          <w:b w:val="0"/>
          <w:sz w:val="28"/>
          <w:szCs w:val="28"/>
        </w:rPr>
        <w:t xml:space="preserve"> о</w:t>
      </w:r>
      <w:r w:rsidR="00062926">
        <w:rPr>
          <w:rFonts w:ascii="Times New Roman" w:hAnsi="Times New Roman" w:cs="Times New Roman"/>
          <w:b w:val="0"/>
          <w:sz w:val="28"/>
          <w:szCs w:val="28"/>
        </w:rPr>
        <w:t xml:space="preserve">бщественных обсуждений – с </w:t>
      </w:r>
      <w:r w:rsidR="00EB2140">
        <w:rPr>
          <w:rFonts w:ascii="Times New Roman" w:hAnsi="Times New Roman" w:cs="Times New Roman"/>
          <w:b w:val="0"/>
          <w:sz w:val="28"/>
          <w:szCs w:val="28"/>
        </w:rPr>
        <w:t>1 июля</w:t>
      </w:r>
      <w:r w:rsidR="00F471E2">
        <w:rPr>
          <w:rFonts w:ascii="Times New Roman" w:hAnsi="Times New Roman" w:cs="Times New Roman"/>
          <w:b w:val="0"/>
          <w:sz w:val="28"/>
          <w:szCs w:val="28"/>
        </w:rPr>
        <w:t xml:space="preserve"> 2021 года по </w:t>
      </w:r>
      <w:r w:rsidR="00EB2140">
        <w:rPr>
          <w:rFonts w:ascii="Times New Roman" w:hAnsi="Times New Roman" w:cs="Times New Roman"/>
          <w:b w:val="0"/>
          <w:sz w:val="28"/>
          <w:szCs w:val="28"/>
        </w:rPr>
        <w:t xml:space="preserve">              </w:t>
      </w:r>
      <w:r w:rsidR="00062926">
        <w:rPr>
          <w:rFonts w:ascii="Times New Roman" w:hAnsi="Times New Roman" w:cs="Times New Roman"/>
          <w:b w:val="0"/>
          <w:sz w:val="28"/>
          <w:szCs w:val="28"/>
        </w:rPr>
        <w:t>19 августа</w:t>
      </w:r>
      <w:r>
        <w:rPr>
          <w:rFonts w:ascii="Times New Roman" w:hAnsi="Times New Roman" w:cs="Times New Roman"/>
          <w:sz w:val="28"/>
          <w:szCs w:val="28"/>
        </w:rPr>
        <w:t xml:space="preserve"> </w:t>
      </w:r>
      <w:r>
        <w:rPr>
          <w:rFonts w:ascii="Times New Roman" w:hAnsi="Times New Roman" w:cs="Times New Roman"/>
          <w:b w:val="0"/>
          <w:sz w:val="28"/>
          <w:szCs w:val="28"/>
        </w:rPr>
        <w:t>2021 года.</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Информационные материалы по теме общественных обсуждений и их перечень представлены на экспозиции в Администрации</w:t>
      </w:r>
      <w:r>
        <w:rPr>
          <w:rFonts w:ascii="Times New Roman" w:hAnsi="Times New Roman" w:cs="Times New Roman"/>
          <w:sz w:val="28"/>
          <w:szCs w:val="28"/>
        </w:rPr>
        <w:t xml:space="preserve"> </w:t>
      </w:r>
      <w:r>
        <w:rPr>
          <w:rFonts w:ascii="Times New Roman" w:hAnsi="Times New Roman" w:cs="Times New Roman"/>
          <w:b w:val="0"/>
          <w:sz w:val="28"/>
          <w:szCs w:val="28"/>
        </w:rPr>
        <w:t>Октябрьского района городского округа город Уфа Республики Башкортостан (город Уфа, улица Комсомольская, дом 142/1).</w:t>
      </w:r>
    </w:p>
    <w:p w:rsidR="005C65EA" w:rsidRDefault="00F471E2"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Экспозиция открыта с </w:t>
      </w:r>
      <w:r w:rsidR="00062926">
        <w:rPr>
          <w:rFonts w:ascii="Times New Roman" w:hAnsi="Times New Roman" w:cs="Times New Roman"/>
          <w:b w:val="0"/>
          <w:sz w:val="28"/>
          <w:szCs w:val="28"/>
        </w:rPr>
        <w:t>8</w:t>
      </w:r>
      <w:r>
        <w:rPr>
          <w:rFonts w:ascii="Times New Roman" w:hAnsi="Times New Roman" w:cs="Times New Roman"/>
          <w:b w:val="0"/>
          <w:sz w:val="28"/>
          <w:szCs w:val="28"/>
        </w:rPr>
        <w:t xml:space="preserve"> июля 2021 года по </w:t>
      </w:r>
      <w:r w:rsidR="00062926">
        <w:rPr>
          <w:rFonts w:ascii="Times New Roman" w:hAnsi="Times New Roman" w:cs="Times New Roman"/>
          <w:b w:val="0"/>
          <w:sz w:val="28"/>
          <w:szCs w:val="28"/>
        </w:rPr>
        <w:t>2 августа</w:t>
      </w:r>
      <w:r w:rsidR="005C65EA">
        <w:rPr>
          <w:rFonts w:ascii="Times New Roman" w:hAnsi="Times New Roman" w:cs="Times New Roman"/>
          <w:b w:val="0"/>
          <w:sz w:val="28"/>
          <w:szCs w:val="28"/>
        </w:rPr>
        <w:t xml:space="preserve"> 2021 года. Часы работы: с 9.00 часов до 13.00 часов и с 14.00 часов до 17.00 часов (кроме выходных и праздничных дней). На экспозиции проводятся консультации по теме общественных обсуждений.</w:t>
      </w:r>
    </w:p>
    <w:p w:rsidR="005C65EA" w:rsidRDefault="005C65EA" w:rsidP="005C65E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В период общественных обсуждений участники общественных обсуждений имеют право представить свои пре</w:t>
      </w:r>
      <w:r w:rsidR="00F471E2">
        <w:rPr>
          <w:rFonts w:ascii="Times New Roman" w:hAnsi="Times New Roman" w:cs="Times New Roman"/>
          <w:b w:val="0"/>
          <w:sz w:val="28"/>
          <w:szCs w:val="28"/>
        </w:rPr>
        <w:t xml:space="preserve">дложения и замечания в срок с </w:t>
      </w:r>
      <w:r w:rsidR="004E62B6">
        <w:rPr>
          <w:rFonts w:ascii="Times New Roman" w:hAnsi="Times New Roman" w:cs="Times New Roman"/>
          <w:b w:val="0"/>
          <w:sz w:val="28"/>
          <w:szCs w:val="28"/>
        </w:rPr>
        <w:br/>
      </w:r>
      <w:r w:rsidR="00062926">
        <w:rPr>
          <w:rFonts w:ascii="Times New Roman" w:hAnsi="Times New Roman" w:cs="Times New Roman"/>
          <w:b w:val="0"/>
          <w:sz w:val="28"/>
          <w:szCs w:val="28"/>
        </w:rPr>
        <w:t>8 июля 2021 года п</w:t>
      </w:r>
      <w:r w:rsidR="00F471E2">
        <w:rPr>
          <w:rFonts w:ascii="Times New Roman" w:hAnsi="Times New Roman" w:cs="Times New Roman"/>
          <w:b w:val="0"/>
          <w:sz w:val="28"/>
          <w:szCs w:val="28"/>
        </w:rPr>
        <w:t xml:space="preserve">о </w:t>
      </w:r>
      <w:r w:rsidR="00062926">
        <w:rPr>
          <w:rFonts w:ascii="Times New Roman" w:hAnsi="Times New Roman" w:cs="Times New Roman"/>
          <w:b w:val="0"/>
          <w:sz w:val="28"/>
          <w:szCs w:val="28"/>
        </w:rPr>
        <w:t>2 августа</w:t>
      </w:r>
      <w:r>
        <w:rPr>
          <w:rFonts w:ascii="Times New Roman" w:hAnsi="Times New Roman" w:cs="Times New Roman"/>
          <w:sz w:val="28"/>
          <w:szCs w:val="28"/>
        </w:rPr>
        <w:t xml:space="preserve"> </w:t>
      </w:r>
      <w:r>
        <w:rPr>
          <w:rFonts w:ascii="Times New Roman" w:hAnsi="Times New Roman" w:cs="Times New Roman"/>
          <w:b w:val="0"/>
          <w:sz w:val="28"/>
          <w:szCs w:val="28"/>
        </w:rPr>
        <w:t>2021 года по обсуждаемым проектам посредством:</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записи предложений и замечаний в период работы экспозиции;</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личного обращения в Главное управление архитектуры и градостроительства Администрации городского округа город Уфа Республики Башкортостан (город Уфа, улица Российская, дом 50) с письменным обращением в адрес уполномоченного органа;</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сайта Администрации городского округа город Уфа Республики Башкортостан https://discuss.ufacity.info;</w:t>
      </w:r>
    </w:p>
    <w:p w:rsidR="005C65EA" w:rsidRDefault="005C65EA" w:rsidP="005C65E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почтового отправления по адресу: город Уфа, улица Российская, дом 50.</w:t>
      </w:r>
    </w:p>
    <w:p w:rsidR="004E62B6" w:rsidRDefault="004E62B6"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Обращение должно содержать:</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1) для физических лиц: ф</w:t>
      </w:r>
      <w:r>
        <w:rPr>
          <w:bCs/>
          <w:sz w:val="28"/>
          <w:szCs w:val="28"/>
        </w:rPr>
        <w:t>амилию, имя, отчество (при наличии), дату рождения, адрес места жительства (регистрации) – с приложением документов, подтверждающих такие сведения;</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bCs/>
          <w:sz w:val="28"/>
          <w:szCs w:val="28"/>
        </w:rPr>
      </w:pPr>
      <w:r>
        <w:rPr>
          <w:bCs/>
          <w:sz w:val="28"/>
          <w:szCs w:val="28"/>
        </w:rPr>
        <w:t>2) для юридических лиц: наименование, основной государственный регистрационный номер, место нахождения и адрес – с приложением документов, подтверждающих такие сведения.</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Примерная форма заявления о предложениях и замечаниях утверждена приложением №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 xml:space="preserve">Проект планировки и проект межевания территории общего пользования, предназначенной для размещения линейного объекта местного значения </w:t>
      </w:r>
      <w:r w:rsidR="004C2ACB">
        <w:rPr>
          <w:sz w:val="28"/>
          <w:szCs w:val="28"/>
        </w:rPr>
        <w:t xml:space="preserve">        </w:t>
      </w:r>
      <w:r>
        <w:rPr>
          <w:sz w:val="28"/>
          <w:szCs w:val="28"/>
        </w:rPr>
        <w:t>ул. Комсомольской, на участке от ул. Рязанской до ул. Шафиева в Октябрьском районе городского округа город Уфа Республики Башкортостан, размещены на официальном сайте Совета городского округа город Уфа Респ</w:t>
      </w:r>
      <w:r w:rsidR="00E60467">
        <w:rPr>
          <w:sz w:val="28"/>
          <w:szCs w:val="28"/>
        </w:rPr>
        <w:t xml:space="preserve">ублики Башкортостан </w:t>
      </w:r>
      <w:r>
        <w:rPr>
          <w:bCs/>
          <w:sz w:val="28"/>
          <w:szCs w:val="28"/>
        </w:rPr>
        <w:t xml:space="preserve">в информационно-телекоммуникационной сети «Интернет» </w:t>
      </w:r>
      <w:r>
        <w:rPr>
          <w:sz w:val="28"/>
          <w:szCs w:val="28"/>
        </w:rPr>
        <w:t>https://</w:t>
      </w:r>
      <w:r>
        <w:rPr>
          <w:sz w:val="28"/>
          <w:szCs w:val="28"/>
          <w:lang w:val="en-US"/>
        </w:rPr>
        <w:t>www</w:t>
      </w:r>
      <w:r>
        <w:rPr>
          <w:sz w:val="28"/>
          <w:szCs w:val="28"/>
        </w:rPr>
        <w:t>.</w:t>
      </w:r>
      <w:r>
        <w:rPr>
          <w:sz w:val="28"/>
          <w:szCs w:val="28"/>
          <w:lang w:val="en-US"/>
        </w:rPr>
        <w:t>gorsovet</w:t>
      </w:r>
      <w:r>
        <w:rPr>
          <w:sz w:val="28"/>
          <w:szCs w:val="28"/>
        </w:rPr>
        <w:t>-</w:t>
      </w:r>
      <w:r>
        <w:rPr>
          <w:sz w:val="28"/>
          <w:szCs w:val="28"/>
          <w:lang w:val="en-US"/>
        </w:rPr>
        <w:t>ufa</w:t>
      </w:r>
      <w:r>
        <w:rPr>
          <w:sz w:val="28"/>
          <w:szCs w:val="28"/>
        </w:rPr>
        <w:t>.</w:t>
      </w:r>
      <w:r>
        <w:rPr>
          <w:sz w:val="28"/>
          <w:szCs w:val="28"/>
          <w:lang w:val="en-US"/>
        </w:rPr>
        <w:t>ru</w:t>
      </w:r>
      <w:r w:rsidRPr="005C65EA">
        <w:rPr>
          <w:sz w:val="28"/>
          <w:szCs w:val="28"/>
        </w:rPr>
        <w:t xml:space="preserve"> </w:t>
      </w:r>
      <w:r w:rsidR="003C19A4">
        <w:rPr>
          <w:sz w:val="28"/>
          <w:szCs w:val="28"/>
        </w:rPr>
        <w:t>с 8</w:t>
      </w:r>
      <w:r w:rsidR="00F471E2">
        <w:rPr>
          <w:sz w:val="28"/>
          <w:szCs w:val="28"/>
        </w:rPr>
        <w:t xml:space="preserve"> июл</w:t>
      </w:r>
      <w:r>
        <w:rPr>
          <w:sz w:val="28"/>
          <w:szCs w:val="28"/>
        </w:rPr>
        <w:t xml:space="preserve">я 2021 года. </w:t>
      </w:r>
    </w:p>
    <w:p w:rsidR="005C65EA" w:rsidRDefault="005C65EA" w:rsidP="005C65E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 xml:space="preserve">Информационные материалы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w:t>
      </w:r>
      <w:r w:rsidR="00E60467">
        <w:rPr>
          <w:sz w:val="28"/>
          <w:szCs w:val="28"/>
        </w:rPr>
        <w:t xml:space="preserve">        </w:t>
      </w:r>
      <w:r>
        <w:rPr>
          <w:sz w:val="28"/>
          <w:szCs w:val="28"/>
        </w:rPr>
        <w:t xml:space="preserve">ул. Рязанской до ул. Шафиева в Октябрьском районе городского округа город Уфа Республики Башкортостан, </w:t>
      </w:r>
      <w:r w:rsidRPr="003C19A4">
        <w:rPr>
          <w:sz w:val="28"/>
          <w:szCs w:val="28"/>
        </w:rPr>
        <w:t>размещены на сайте Администрации городского округа город Уфа Республики Башкортостан h</w:t>
      </w:r>
      <w:r w:rsidR="00F471E2" w:rsidRPr="003C19A4">
        <w:rPr>
          <w:sz w:val="28"/>
          <w:szCs w:val="28"/>
        </w:rPr>
        <w:t xml:space="preserve">ttps://discuss.ufacity.info с </w:t>
      </w:r>
      <w:r w:rsidR="003C19A4">
        <w:rPr>
          <w:sz w:val="28"/>
          <w:szCs w:val="28"/>
        </w:rPr>
        <w:t xml:space="preserve">8 </w:t>
      </w:r>
      <w:r w:rsidR="00F471E2" w:rsidRPr="003C19A4">
        <w:rPr>
          <w:sz w:val="28"/>
          <w:szCs w:val="28"/>
        </w:rPr>
        <w:t>июл</w:t>
      </w:r>
      <w:r w:rsidRPr="003C19A4">
        <w:rPr>
          <w:sz w:val="28"/>
          <w:szCs w:val="28"/>
        </w:rPr>
        <w:t>я 2021 года.</w:t>
      </w:r>
    </w:p>
    <w:p w:rsidR="005C65EA" w:rsidRDefault="005C65EA" w:rsidP="005C65EA">
      <w:pPr>
        <w:tabs>
          <w:tab w:val="left" w:pos="6215"/>
        </w:tabs>
      </w:pPr>
    </w:p>
    <w:p w:rsidR="005C65EA" w:rsidRDefault="005C65EA" w:rsidP="005C65EA">
      <w:pPr>
        <w:ind w:left="3540" w:firstLine="708"/>
        <w:rPr>
          <w:sz w:val="28"/>
          <w:szCs w:val="28"/>
        </w:rPr>
      </w:pPr>
      <w:r>
        <w:rPr>
          <w:sz w:val="27"/>
          <w:szCs w:val="27"/>
        </w:rPr>
        <w:br w:type="page"/>
      </w:r>
      <w:r w:rsidR="00E60467">
        <w:rPr>
          <w:sz w:val="28"/>
          <w:szCs w:val="28"/>
        </w:rPr>
        <w:t xml:space="preserve">Приложение </w:t>
      </w:r>
      <w:r>
        <w:rPr>
          <w:sz w:val="28"/>
          <w:szCs w:val="28"/>
        </w:rPr>
        <w:t>3</w:t>
      </w:r>
    </w:p>
    <w:p w:rsidR="005C65EA" w:rsidRDefault="005C65EA" w:rsidP="005C65EA">
      <w:pPr>
        <w:ind w:left="3540" w:firstLine="708"/>
        <w:rPr>
          <w:sz w:val="28"/>
          <w:szCs w:val="28"/>
        </w:rPr>
      </w:pPr>
      <w:r>
        <w:rPr>
          <w:sz w:val="28"/>
          <w:szCs w:val="28"/>
        </w:rPr>
        <w:t xml:space="preserve">к решению Совета городского округа </w:t>
      </w:r>
    </w:p>
    <w:p w:rsidR="005C65EA" w:rsidRDefault="005C65EA" w:rsidP="005C65EA">
      <w:pPr>
        <w:ind w:left="3540" w:firstLine="708"/>
        <w:rPr>
          <w:sz w:val="28"/>
          <w:szCs w:val="28"/>
        </w:rPr>
      </w:pPr>
      <w:r>
        <w:rPr>
          <w:sz w:val="28"/>
          <w:szCs w:val="28"/>
        </w:rPr>
        <w:t xml:space="preserve">город Уфа Республики Башкортостан </w:t>
      </w:r>
    </w:p>
    <w:p w:rsidR="005C65EA" w:rsidRDefault="005C65EA" w:rsidP="005C65EA">
      <w:pPr>
        <w:ind w:left="3540" w:firstLine="708"/>
        <w:rPr>
          <w:color w:val="000000"/>
          <w:sz w:val="28"/>
          <w:szCs w:val="28"/>
        </w:rPr>
      </w:pPr>
      <w:r>
        <w:rPr>
          <w:color w:val="000000"/>
          <w:sz w:val="28"/>
          <w:szCs w:val="28"/>
        </w:rPr>
        <w:t xml:space="preserve">от </w:t>
      </w:r>
      <w:r w:rsidR="00E60467">
        <w:rPr>
          <w:sz w:val="28"/>
          <w:szCs w:val="28"/>
        </w:rPr>
        <w:t>30 июня</w:t>
      </w:r>
      <w:r>
        <w:rPr>
          <w:sz w:val="28"/>
          <w:szCs w:val="28"/>
        </w:rPr>
        <w:t xml:space="preserve"> </w:t>
      </w:r>
      <w:r>
        <w:rPr>
          <w:color w:val="000000"/>
          <w:sz w:val="28"/>
          <w:szCs w:val="28"/>
        </w:rPr>
        <w:t xml:space="preserve">2021 года № </w:t>
      </w:r>
      <w:r w:rsidR="004E62B6">
        <w:rPr>
          <w:color w:val="000000"/>
          <w:sz w:val="28"/>
          <w:szCs w:val="28"/>
        </w:rPr>
        <w:t>83/</w:t>
      </w:r>
      <w:r w:rsidR="004830E8">
        <w:rPr>
          <w:color w:val="000000"/>
          <w:sz w:val="28"/>
          <w:szCs w:val="28"/>
        </w:rPr>
        <w:t>11</w:t>
      </w:r>
    </w:p>
    <w:p w:rsidR="005C65EA" w:rsidRDefault="005C65EA" w:rsidP="00EB2140">
      <w:pPr>
        <w:rPr>
          <w:color w:val="000000"/>
          <w:sz w:val="28"/>
          <w:szCs w:val="28"/>
        </w:rPr>
      </w:pPr>
    </w:p>
    <w:p w:rsidR="005C65EA" w:rsidRDefault="005C65EA" w:rsidP="005C65EA">
      <w:pPr>
        <w:ind w:left="3540" w:firstLine="708"/>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C65EA" w:rsidTr="005C65EA">
        <w:tc>
          <w:tcPr>
            <w:tcW w:w="9464" w:type="dxa"/>
            <w:tcBorders>
              <w:top w:val="single" w:sz="4" w:space="0" w:color="auto"/>
              <w:left w:val="single" w:sz="4" w:space="0" w:color="auto"/>
              <w:bottom w:val="single" w:sz="4" w:space="0" w:color="auto"/>
              <w:right w:val="single" w:sz="4" w:space="0" w:color="auto"/>
            </w:tcBorders>
            <w:hideMark/>
          </w:tcPr>
          <w:p w:rsidR="005C65EA" w:rsidRDefault="005C65EA">
            <w:pPr>
              <w:jc w:val="center"/>
              <w:rPr>
                <w:szCs w:val="28"/>
                <w:lang w:eastAsia="en-US"/>
              </w:rPr>
            </w:pPr>
            <w:r>
              <w:rPr>
                <w:sz w:val="28"/>
                <w:szCs w:val="28"/>
                <w:lang w:eastAsia="en-US"/>
              </w:rPr>
              <w:t xml:space="preserve">Место и время ознакомления </w:t>
            </w:r>
          </w:p>
          <w:p w:rsidR="005C65EA" w:rsidRDefault="005C65EA">
            <w:pPr>
              <w:jc w:val="center"/>
              <w:rPr>
                <w:szCs w:val="28"/>
                <w:lang w:eastAsia="en-US"/>
              </w:rPr>
            </w:pPr>
            <w:r>
              <w:rPr>
                <w:sz w:val="28"/>
                <w:szCs w:val="28"/>
                <w:lang w:eastAsia="en-US"/>
              </w:rPr>
              <w:t>с экспозицией по проектам</w:t>
            </w:r>
          </w:p>
        </w:tc>
      </w:tr>
      <w:tr w:rsidR="005C65EA" w:rsidTr="005C65EA">
        <w:tc>
          <w:tcPr>
            <w:tcW w:w="9464" w:type="dxa"/>
            <w:tcBorders>
              <w:top w:val="single" w:sz="4" w:space="0" w:color="auto"/>
              <w:left w:val="single" w:sz="4" w:space="0" w:color="auto"/>
              <w:bottom w:val="single" w:sz="4" w:space="0" w:color="auto"/>
              <w:right w:val="single" w:sz="4" w:space="0" w:color="auto"/>
            </w:tcBorders>
            <w:hideMark/>
          </w:tcPr>
          <w:p w:rsidR="005C65EA" w:rsidRDefault="005C65EA">
            <w:pPr>
              <w:jc w:val="both"/>
              <w:rPr>
                <w:szCs w:val="28"/>
                <w:lang w:eastAsia="en-US"/>
              </w:rPr>
            </w:pPr>
            <w:r>
              <w:rPr>
                <w:sz w:val="28"/>
                <w:szCs w:val="28"/>
                <w:lang w:eastAsia="en-US"/>
              </w:rPr>
              <w:t>В Администрации Октябрьского района городского округа город Уфа Республики Башкортостан (город Уфа, улица Комсомольская, дом 142/1)</w:t>
            </w:r>
          </w:p>
          <w:p w:rsidR="005C65EA" w:rsidRDefault="00F471E2" w:rsidP="009312DA">
            <w:pPr>
              <w:jc w:val="both"/>
              <w:rPr>
                <w:szCs w:val="28"/>
                <w:lang w:eastAsia="en-US"/>
              </w:rPr>
            </w:pPr>
            <w:r>
              <w:rPr>
                <w:sz w:val="28"/>
                <w:szCs w:val="28"/>
                <w:lang w:eastAsia="en-US"/>
              </w:rPr>
              <w:t xml:space="preserve">с </w:t>
            </w:r>
            <w:r w:rsidR="009312DA">
              <w:rPr>
                <w:sz w:val="28"/>
                <w:szCs w:val="28"/>
                <w:lang w:eastAsia="en-US"/>
              </w:rPr>
              <w:t>8</w:t>
            </w:r>
            <w:r>
              <w:rPr>
                <w:sz w:val="28"/>
                <w:szCs w:val="28"/>
                <w:lang w:eastAsia="en-US"/>
              </w:rPr>
              <w:t xml:space="preserve"> июля 2021 года по </w:t>
            </w:r>
            <w:r w:rsidR="009312DA">
              <w:rPr>
                <w:sz w:val="28"/>
                <w:szCs w:val="28"/>
                <w:lang w:eastAsia="en-US"/>
              </w:rPr>
              <w:t>2 августа</w:t>
            </w:r>
            <w:r w:rsidR="005C65EA">
              <w:rPr>
                <w:sz w:val="28"/>
                <w:szCs w:val="28"/>
                <w:lang w:eastAsia="en-US"/>
              </w:rPr>
              <w:t xml:space="preserve"> 2021 года с 9.00 часов до 13.00 часов и с 14.00 часов до 17.00 часов (кроме выходных и праздничных дней).</w:t>
            </w:r>
          </w:p>
        </w:tc>
      </w:tr>
    </w:tbl>
    <w:p w:rsidR="005C65EA" w:rsidRDefault="005C65EA" w:rsidP="005C65EA">
      <w:pPr>
        <w:tabs>
          <w:tab w:val="left" w:pos="6215"/>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5C65EA" w:rsidTr="005C65EA">
        <w:tc>
          <w:tcPr>
            <w:tcW w:w="9570" w:type="dxa"/>
            <w:tcBorders>
              <w:top w:val="single" w:sz="4" w:space="0" w:color="auto"/>
              <w:left w:val="single" w:sz="4" w:space="0" w:color="auto"/>
              <w:bottom w:val="single" w:sz="4" w:space="0" w:color="auto"/>
              <w:right w:val="single" w:sz="4" w:space="0" w:color="auto"/>
            </w:tcBorders>
            <w:hideMark/>
          </w:tcPr>
          <w:p w:rsidR="005C65EA" w:rsidRDefault="005C65EA">
            <w:pPr>
              <w:tabs>
                <w:tab w:val="left" w:pos="6215"/>
              </w:tabs>
              <w:jc w:val="center"/>
              <w:rPr>
                <w:szCs w:val="28"/>
                <w:lang w:eastAsia="en-US"/>
              </w:rPr>
            </w:pPr>
            <w:r>
              <w:rPr>
                <w:sz w:val="28"/>
                <w:szCs w:val="28"/>
                <w:lang w:eastAsia="en-US"/>
              </w:rPr>
              <w:t>Места размещения информационных стендов</w:t>
            </w:r>
          </w:p>
        </w:tc>
      </w:tr>
      <w:tr w:rsidR="005C65EA" w:rsidTr="005C65EA">
        <w:tc>
          <w:tcPr>
            <w:tcW w:w="9570" w:type="dxa"/>
            <w:tcBorders>
              <w:top w:val="single" w:sz="4" w:space="0" w:color="auto"/>
              <w:left w:val="single" w:sz="4" w:space="0" w:color="auto"/>
              <w:bottom w:val="single" w:sz="4" w:space="0" w:color="auto"/>
              <w:right w:val="single" w:sz="4" w:space="0" w:color="auto"/>
            </w:tcBorders>
            <w:hideMark/>
          </w:tcPr>
          <w:p w:rsidR="005C65EA" w:rsidRDefault="00F471E2">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 xml:space="preserve">с </w:t>
            </w:r>
            <w:r w:rsidR="009312DA">
              <w:rPr>
                <w:rFonts w:ascii="Times New Roman" w:hAnsi="Times New Roman" w:cs="Times New Roman"/>
                <w:b w:val="0"/>
                <w:sz w:val="28"/>
                <w:szCs w:val="28"/>
                <w:lang w:eastAsia="en-US"/>
              </w:rPr>
              <w:t>8</w:t>
            </w:r>
            <w:r>
              <w:rPr>
                <w:rFonts w:ascii="Times New Roman" w:hAnsi="Times New Roman" w:cs="Times New Roman"/>
                <w:b w:val="0"/>
                <w:sz w:val="28"/>
                <w:szCs w:val="28"/>
                <w:lang w:eastAsia="en-US"/>
              </w:rPr>
              <w:t xml:space="preserve"> июля 2021 года по </w:t>
            </w:r>
            <w:r w:rsidR="009312DA">
              <w:rPr>
                <w:rFonts w:ascii="Times New Roman" w:hAnsi="Times New Roman" w:cs="Times New Roman"/>
                <w:b w:val="0"/>
                <w:sz w:val="28"/>
                <w:szCs w:val="28"/>
                <w:lang w:eastAsia="en-US"/>
              </w:rPr>
              <w:t>2 августа</w:t>
            </w:r>
            <w:r w:rsidR="005C65EA">
              <w:rPr>
                <w:rFonts w:ascii="Times New Roman" w:hAnsi="Times New Roman" w:cs="Times New Roman"/>
                <w:sz w:val="28"/>
                <w:szCs w:val="28"/>
                <w:lang w:eastAsia="en-US"/>
              </w:rPr>
              <w:t xml:space="preserve"> </w:t>
            </w:r>
            <w:r w:rsidR="005C65EA">
              <w:rPr>
                <w:rFonts w:ascii="Times New Roman" w:hAnsi="Times New Roman" w:cs="Times New Roman"/>
                <w:b w:val="0"/>
                <w:sz w:val="28"/>
                <w:szCs w:val="28"/>
                <w:lang w:eastAsia="en-US"/>
              </w:rPr>
              <w:t>2021 года:</w:t>
            </w:r>
          </w:p>
          <w:p w:rsidR="005C65EA" w:rsidRDefault="005C65EA">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 xml:space="preserve">1. возле входа в Администрацию Октябрьского района городского округа город Уфа Республики Башкортостан (город Уфа, улица Комсомольская, </w:t>
            </w:r>
            <w:r>
              <w:rPr>
                <w:rFonts w:ascii="Times New Roman" w:hAnsi="Times New Roman" w:cs="Times New Roman"/>
                <w:b w:val="0"/>
                <w:sz w:val="28"/>
                <w:szCs w:val="28"/>
                <w:lang w:eastAsia="en-US"/>
              </w:rPr>
              <w:br/>
              <w:t>дом 142/1);</w:t>
            </w:r>
          </w:p>
          <w:p w:rsidR="005C65EA" w:rsidRDefault="005C65EA">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2. возле жилого дома №</w:t>
            </w:r>
            <w:r w:rsidR="004E62B6">
              <w:rPr>
                <w:rFonts w:ascii="Times New Roman" w:hAnsi="Times New Roman" w:cs="Times New Roman"/>
                <w:b w:val="0"/>
                <w:sz w:val="28"/>
                <w:szCs w:val="28"/>
                <w:lang w:eastAsia="en-US"/>
              </w:rPr>
              <w:t xml:space="preserve"> </w:t>
            </w:r>
            <w:r>
              <w:rPr>
                <w:rFonts w:ascii="Times New Roman" w:hAnsi="Times New Roman" w:cs="Times New Roman"/>
                <w:b w:val="0"/>
                <w:sz w:val="28"/>
                <w:szCs w:val="28"/>
                <w:lang w:eastAsia="en-US"/>
              </w:rPr>
              <w:t>136 по ул. Шафиева, на кирпичном огра</w:t>
            </w:r>
            <w:r w:rsidR="009312DA">
              <w:rPr>
                <w:rFonts w:ascii="Times New Roman" w:hAnsi="Times New Roman" w:cs="Times New Roman"/>
                <w:b w:val="0"/>
                <w:sz w:val="28"/>
                <w:szCs w:val="28"/>
                <w:lang w:eastAsia="en-US"/>
              </w:rPr>
              <w:t>ждении со стороны улицы Шафиева;</w:t>
            </w:r>
          </w:p>
          <w:p w:rsidR="005C65EA" w:rsidRDefault="005C65EA">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 xml:space="preserve">3. </w:t>
            </w:r>
            <w:r w:rsidR="00A21D9C" w:rsidRPr="00A21D9C">
              <w:rPr>
                <w:rFonts w:ascii="Times New Roman" w:hAnsi="Times New Roman" w:cs="Times New Roman"/>
                <w:b w:val="0"/>
                <w:sz w:val="28"/>
                <w:szCs w:val="28"/>
                <w:lang w:eastAsia="en-US"/>
              </w:rPr>
              <w:t>возле жилого дома №</w:t>
            </w:r>
            <w:r w:rsidR="004E62B6">
              <w:rPr>
                <w:rFonts w:ascii="Times New Roman" w:hAnsi="Times New Roman" w:cs="Times New Roman"/>
                <w:b w:val="0"/>
                <w:sz w:val="28"/>
                <w:szCs w:val="28"/>
                <w:lang w:eastAsia="en-US"/>
              </w:rPr>
              <w:t xml:space="preserve"> </w:t>
            </w:r>
            <w:r w:rsidR="00A21D9C" w:rsidRPr="00A21D9C">
              <w:rPr>
                <w:rFonts w:ascii="Times New Roman" w:hAnsi="Times New Roman" w:cs="Times New Roman"/>
                <w:b w:val="0"/>
                <w:sz w:val="28"/>
                <w:szCs w:val="28"/>
                <w:lang w:eastAsia="en-US"/>
              </w:rPr>
              <w:t>136 по ул. Шафиева, на кирпичном ограждении со стороны улицы Комсомольская</w:t>
            </w:r>
            <w:r w:rsidR="009312DA">
              <w:rPr>
                <w:rFonts w:ascii="Times New Roman" w:hAnsi="Times New Roman" w:cs="Times New Roman"/>
                <w:b w:val="0"/>
                <w:sz w:val="28"/>
                <w:szCs w:val="28"/>
                <w:lang w:eastAsia="en-US"/>
              </w:rPr>
              <w:t>.</w:t>
            </w:r>
          </w:p>
        </w:tc>
      </w:tr>
    </w:tbl>
    <w:p w:rsidR="005C65EA" w:rsidRDefault="005C65EA" w:rsidP="005C65EA">
      <w:pPr>
        <w:rPr>
          <w:sz w:val="28"/>
          <w:szCs w:val="28"/>
        </w:rPr>
      </w:pPr>
    </w:p>
    <w:p w:rsidR="005C65EA" w:rsidRDefault="005C65EA" w:rsidP="005C65EA">
      <w:pPr>
        <w:ind w:left="3540" w:firstLine="708"/>
        <w:rPr>
          <w:sz w:val="28"/>
          <w:szCs w:val="28"/>
        </w:rPr>
      </w:pPr>
      <w:r>
        <w:rPr>
          <w:sz w:val="28"/>
          <w:szCs w:val="28"/>
        </w:rPr>
        <w:br w:type="page"/>
      </w:r>
      <w:r w:rsidR="00E60467">
        <w:rPr>
          <w:sz w:val="28"/>
          <w:szCs w:val="28"/>
        </w:rPr>
        <w:t xml:space="preserve">Приложение </w:t>
      </w:r>
      <w:r>
        <w:rPr>
          <w:sz w:val="28"/>
          <w:szCs w:val="28"/>
        </w:rPr>
        <w:t>4</w:t>
      </w:r>
    </w:p>
    <w:p w:rsidR="005C65EA" w:rsidRDefault="005C65EA" w:rsidP="005C65EA">
      <w:pPr>
        <w:ind w:left="3540" w:firstLine="708"/>
        <w:rPr>
          <w:sz w:val="28"/>
          <w:szCs w:val="28"/>
        </w:rPr>
      </w:pPr>
      <w:r>
        <w:rPr>
          <w:sz w:val="28"/>
          <w:szCs w:val="28"/>
        </w:rPr>
        <w:t xml:space="preserve">к решению Совета городского округа </w:t>
      </w:r>
    </w:p>
    <w:p w:rsidR="005C65EA" w:rsidRDefault="005C65EA" w:rsidP="005C65EA">
      <w:pPr>
        <w:ind w:left="3540" w:firstLine="708"/>
        <w:rPr>
          <w:sz w:val="28"/>
          <w:szCs w:val="28"/>
        </w:rPr>
      </w:pPr>
      <w:r>
        <w:rPr>
          <w:sz w:val="28"/>
          <w:szCs w:val="28"/>
        </w:rPr>
        <w:t>город Уфа Республики Башкортостан</w:t>
      </w:r>
    </w:p>
    <w:p w:rsidR="005C65EA" w:rsidRDefault="005C65EA" w:rsidP="005C65EA">
      <w:pPr>
        <w:ind w:left="3540" w:firstLine="708"/>
        <w:rPr>
          <w:color w:val="000000"/>
          <w:sz w:val="28"/>
          <w:szCs w:val="28"/>
        </w:rPr>
      </w:pPr>
      <w:r>
        <w:rPr>
          <w:color w:val="000000"/>
          <w:sz w:val="28"/>
          <w:szCs w:val="28"/>
        </w:rPr>
        <w:t xml:space="preserve">от </w:t>
      </w:r>
      <w:r w:rsidR="00E60467">
        <w:rPr>
          <w:color w:val="000000"/>
          <w:sz w:val="28"/>
          <w:szCs w:val="28"/>
        </w:rPr>
        <w:t xml:space="preserve">30 июня </w:t>
      </w:r>
      <w:r>
        <w:rPr>
          <w:color w:val="000000"/>
          <w:sz w:val="28"/>
          <w:szCs w:val="28"/>
        </w:rPr>
        <w:t>2021 года №</w:t>
      </w:r>
      <w:r w:rsidR="004E62B6">
        <w:rPr>
          <w:color w:val="000000"/>
          <w:sz w:val="28"/>
          <w:szCs w:val="28"/>
        </w:rPr>
        <w:t xml:space="preserve"> 83/</w:t>
      </w:r>
      <w:r w:rsidR="004830E8">
        <w:rPr>
          <w:color w:val="000000"/>
          <w:sz w:val="28"/>
          <w:szCs w:val="28"/>
        </w:rPr>
        <w:t>11</w:t>
      </w:r>
      <w:bookmarkStart w:id="2" w:name="_GoBack"/>
      <w:bookmarkEnd w:id="2"/>
    </w:p>
    <w:p w:rsidR="005C65EA" w:rsidRDefault="005C65EA" w:rsidP="005C65EA">
      <w:pPr>
        <w:ind w:left="3540" w:firstLine="708"/>
        <w:rPr>
          <w:sz w:val="28"/>
          <w:szCs w:val="28"/>
        </w:rPr>
      </w:pPr>
    </w:p>
    <w:p w:rsidR="005C65EA" w:rsidRDefault="005C65EA" w:rsidP="005C65EA">
      <w:pPr>
        <w:pStyle w:val="a"/>
        <w:numPr>
          <w:ilvl w:val="0"/>
          <w:numId w:val="0"/>
        </w:numPr>
        <w:tabs>
          <w:tab w:val="left" w:pos="708"/>
        </w:tabs>
        <w:jc w:val="left"/>
        <w:rPr>
          <w:rFonts w:cs="Times New Roman"/>
          <w:sz w:val="28"/>
          <w:szCs w:val="28"/>
          <w:lang w:val="ru-RU"/>
        </w:rPr>
      </w:pPr>
    </w:p>
    <w:p w:rsidR="005C65EA" w:rsidRDefault="005C65EA" w:rsidP="005C65EA">
      <w:pPr>
        <w:pStyle w:val="a"/>
        <w:numPr>
          <w:ilvl w:val="0"/>
          <w:numId w:val="0"/>
        </w:numPr>
        <w:tabs>
          <w:tab w:val="left" w:pos="708"/>
        </w:tabs>
        <w:rPr>
          <w:rFonts w:cs="Times New Roman"/>
          <w:szCs w:val="24"/>
          <w:lang w:val="ru-RU"/>
        </w:rPr>
      </w:pPr>
      <w:r>
        <w:rPr>
          <w:rFonts w:cs="Times New Roman"/>
          <w:caps w:val="0"/>
          <w:szCs w:val="24"/>
          <w:lang w:val="ru-RU"/>
        </w:rPr>
        <w:t xml:space="preserve">СХЕМА РАЗМЕЩЕНИЯ </w:t>
      </w:r>
      <w:r>
        <w:rPr>
          <w:caps w:val="0"/>
          <w:szCs w:val="24"/>
        </w:rPr>
        <w:t>ИНФОРМАЦИОНН</w:t>
      </w:r>
      <w:r>
        <w:rPr>
          <w:caps w:val="0"/>
          <w:szCs w:val="24"/>
          <w:lang w:val="ru-RU"/>
        </w:rPr>
        <w:t>ОГО</w:t>
      </w:r>
      <w:r>
        <w:rPr>
          <w:caps w:val="0"/>
          <w:szCs w:val="24"/>
        </w:rPr>
        <w:t xml:space="preserve"> СТЕНД</w:t>
      </w:r>
      <w:r>
        <w:rPr>
          <w:caps w:val="0"/>
          <w:szCs w:val="24"/>
          <w:lang w:val="ru-RU"/>
        </w:rPr>
        <w:t>А</w:t>
      </w:r>
    </w:p>
    <w:p w:rsidR="005C65EA" w:rsidRDefault="005C65EA" w:rsidP="005C65EA">
      <w:pPr>
        <w:jc w:val="center"/>
        <w:rPr>
          <w:noProof/>
          <w:sz w:val="28"/>
          <w:szCs w:val="28"/>
        </w:rPr>
      </w:pPr>
    </w:p>
    <w:p w:rsidR="005C65EA" w:rsidRDefault="004830E8" w:rsidP="005C65EA">
      <w:pPr>
        <w:jc w:val="center"/>
        <w:rPr>
          <w:sz w:val="28"/>
          <w:szCs w:val="28"/>
        </w:rPr>
      </w:pPr>
      <w:r>
        <w:rPr>
          <w:noProof/>
          <w:sz w:val="28"/>
          <w:szCs w:val="28"/>
        </w:rPr>
        <w:pict>
          <v:shape id="Рисунок 4" o:spid="_x0000_i1026" type="#_x0000_t75" alt="приложение 4" style="width:369pt;height:470.25pt;visibility:visible;mso-wrap-style:square">
            <v:imagedata r:id="rId11" o:title="приложение 4" croptop="9710f" cropbottom="2436f" cropleft="3184f" cropright="3185f"/>
          </v:shape>
        </w:pict>
      </w:r>
    </w:p>
    <w:p w:rsidR="005C65EA" w:rsidRDefault="005C65EA" w:rsidP="005C65EA">
      <w:pPr>
        <w:jc w:val="center"/>
        <w:rPr>
          <w:sz w:val="28"/>
          <w:szCs w:val="28"/>
        </w:rPr>
      </w:pPr>
    </w:p>
    <w:tbl>
      <w:tblPr>
        <w:tblW w:w="9315" w:type="dxa"/>
        <w:tblLayout w:type="fixed"/>
        <w:tblLook w:val="01E0" w:firstRow="1" w:lastRow="1" w:firstColumn="1" w:lastColumn="1" w:noHBand="0" w:noVBand="0"/>
      </w:tblPr>
      <w:tblGrid>
        <w:gridCol w:w="1100"/>
        <w:gridCol w:w="8215"/>
      </w:tblGrid>
      <w:tr w:rsidR="005C65EA" w:rsidTr="005C65EA">
        <w:tc>
          <w:tcPr>
            <w:tcW w:w="1100" w:type="dxa"/>
            <w:hideMark/>
          </w:tcPr>
          <w:p w:rsidR="005C65EA" w:rsidRDefault="005C65EA">
            <w:pPr>
              <w:keepNext/>
              <w:jc w:val="center"/>
              <w:rPr>
                <w:szCs w:val="28"/>
                <w:lang w:eastAsia="en-US"/>
              </w:rPr>
            </w:pPr>
            <w:r>
              <w:rPr>
                <w:sz w:val="28"/>
                <w:szCs w:val="28"/>
                <w:lang w:eastAsia="en-US"/>
              </w:rPr>
              <w:t>1.</w:t>
            </w:r>
          </w:p>
        </w:tc>
        <w:tc>
          <w:tcPr>
            <w:tcW w:w="8215" w:type="dxa"/>
            <w:hideMark/>
          </w:tcPr>
          <w:p w:rsidR="005C65EA" w:rsidRDefault="005C65EA">
            <w:pPr>
              <w:keepNext/>
              <w:jc w:val="both"/>
              <w:rPr>
                <w:szCs w:val="28"/>
                <w:lang w:eastAsia="en-US"/>
              </w:rPr>
            </w:pPr>
            <w:r>
              <w:rPr>
                <w:sz w:val="28"/>
                <w:szCs w:val="28"/>
                <w:lang w:eastAsia="en-US"/>
              </w:rPr>
              <w:t>возле входа в Администрацию Октябрьского района городского округа город Уфа Республики Башкортостан (город Уфа, улица Комсомольская, дом 142/1)</w:t>
            </w:r>
          </w:p>
        </w:tc>
      </w:tr>
    </w:tbl>
    <w:p w:rsidR="005C65EA" w:rsidRDefault="005C65EA" w:rsidP="005C65EA">
      <w:pPr>
        <w:rPr>
          <w:sz w:val="28"/>
          <w:szCs w:val="28"/>
        </w:rPr>
      </w:pPr>
    </w:p>
    <w:p w:rsidR="005C65EA" w:rsidRDefault="005C65EA" w:rsidP="00E60467"/>
    <w:p w:rsidR="005C65EA" w:rsidRDefault="005C65EA" w:rsidP="005C65EA">
      <w:pPr>
        <w:jc w:val="center"/>
        <w:rPr>
          <w:noProof/>
          <w:sz w:val="28"/>
          <w:szCs w:val="28"/>
        </w:rPr>
      </w:pPr>
    </w:p>
    <w:p w:rsidR="003555D8" w:rsidRDefault="003555D8" w:rsidP="005C65EA">
      <w:pPr>
        <w:jc w:val="center"/>
        <w:rPr>
          <w:noProof/>
          <w:sz w:val="28"/>
          <w:szCs w:val="28"/>
        </w:rPr>
      </w:pPr>
    </w:p>
    <w:p w:rsidR="003555D8" w:rsidRDefault="003555D8" w:rsidP="005C65EA">
      <w:pPr>
        <w:jc w:val="center"/>
        <w:rPr>
          <w:noProof/>
          <w:sz w:val="28"/>
          <w:szCs w:val="28"/>
        </w:rPr>
      </w:pPr>
    </w:p>
    <w:p w:rsidR="005C65EA" w:rsidRDefault="004830E8" w:rsidP="005C65EA">
      <w:pPr>
        <w:jc w:val="center"/>
        <w:rPr>
          <w:noProof/>
          <w:sz w:val="28"/>
          <w:szCs w:val="28"/>
        </w:rPr>
      </w:pPr>
      <w:r>
        <w:rPr>
          <w:noProof/>
          <w:sz w:val="28"/>
          <w:szCs w:val="28"/>
        </w:rPr>
        <w:pict>
          <v:shape id="_x0000_i1027" type="#_x0000_t75" style="width:364.5pt;height:509.25pt">
            <v:imagedata r:id="rId12" o:title="4" croptop="3058f" cropbottom="4676f" cropleft="3613f" cropright="3524f"/>
          </v:shape>
        </w:pict>
      </w:r>
    </w:p>
    <w:p w:rsidR="005C65EA" w:rsidRDefault="005C65EA" w:rsidP="005C65EA">
      <w:pPr>
        <w:jc w:val="center"/>
        <w:rPr>
          <w:noProof/>
          <w:sz w:val="28"/>
          <w:szCs w:val="28"/>
        </w:rPr>
      </w:pPr>
    </w:p>
    <w:tbl>
      <w:tblPr>
        <w:tblW w:w="9180" w:type="dxa"/>
        <w:tblLayout w:type="fixed"/>
        <w:tblLook w:val="01E0" w:firstRow="1" w:lastRow="1" w:firstColumn="1" w:lastColumn="1" w:noHBand="0" w:noVBand="0"/>
      </w:tblPr>
      <w:tblGrid>
        <w:gridCol w:w="534"/>
        <w:gridCol w:w="8646"/>
      </w:tblGrid>
      <w:tr w:rsidR="005C65EA" w:rsidTr="005C65EA">
        <w:tc>
          <w:tcPr>
            <w:tcW w:w="534" w:type="dxa"/>
            <w:hideMark/>
          </w:tcPr>
          <w:p w:rsidR="005C65EA" w:rsidRDefault="005C65EA">
            <w:pPr>
              <w:keepNext/>
              <w:spacing w:line="360" w:lineRule="auto"/>
              <w:jc w:val="center"/>
              <w:rPr>
                <w:szCs w:val="28"/>
                <w:lang w:eastAsia="en-US"/>
              </w:rPr>
            </w:pPr>
            <w:r>
              <w:rPr>
                <w:sz w:val="28"/>
                <w:szCs w:val="28"/>
                <w:lang w:eastAsia="en-US"/>
              </w:rPr>
              <w:t>1.</w:t>
            </w:r>
          </w:p>
        </w:tc>
        <w:tc>
          <w:tcPr>
            <w:tcW w:w="8646" w:type="dxa"/>
            <w:hideMark/>
          </w:tcPr>
          <w:p w:rsidR="005C65EA" w:rsidRDefault="005C65EA">
            <w:pPr>
              <w:keepNext/>
              <w:jc w:val="both"/>
              <w:rPr>
                <w:szCs w:val="28"/>
                <w:lang w:eastAsia="en-US"/>
              </w:rPr>
            </w:pPr>
            <w:r>
              <w:rPr>
                <w:sz w:val="28"/>
                <w:szCs w:val="28"/>
                <w:lang w:eastAsia="en-US"/>
              </w:rPr>
              <w:t>возле жилого дома №</w:t>
            </w:r>
            <w:r w:rsidR="004E62B6">
              <w:rPr>
                <w:sz w:val="28"/>
                <w:szCs w:val="28"/>
                <w:lang w:eastAsia="en-US"/>
              </w:rPr>
              <w:t xml:space="preserve"> </w:t>
            </w:r>
            <w:r>
              <w:rPr>
                <w:sz w:val="28"/>
                <w:szCs w:val="28"/>
                <w:lang w:eastAsia="en-US"/>
              </w:rPr>
              <w:t>136 по ул. Шафиева, на кирпичном ограждении со стороны улицы Шафиева</w:t>
            </w:r>
          </w:p>
        </w:tc>
      </w:tr>
      <w:tr w:rsidR="005C65EA" w:rsidTr="005C65EA">
        <w:tc>
          <w:tcPr>
            <w:tcW w:w="534" w:type="dxa"/>
            <w:hideMark/>
          </w:tcPr>
          <w:p w:rsidR="005C65EA" w:rsidRDefault="005C65EA">
            <w:pPr>
              <w:keepNext/>
              <w:spacing w:line="360" w:lineRule="auto"/>
              <w:jc w:val="center"/>
              <w:rPr>
                <w:szCs w:val="28"/>
                <w:lang w:eastAsia="en-US"/>
              </w:rPr>
            </w:pPr>
            <w:r>
              <w:rPr>
                <w:sz w:val="28"/>
                <w:szCs w:val="28"/>
                <w:lang w:eastAsia="en-US"/>
              </w:rPr>
              <w:t>2.</w:t>
            </w:r>
          </w:p>
        </w:tc>
        <w:tc>
          <w:tcPr>
            <w:tcW w:w="8646" w:type="dxa"/>
            <w:hideMark/>
          </w:tcPr>
          <w:p w:rsidR="005C65EA" w:rsidRDefault="00154CFB" w:rsidP="00154CFB">
            <w:pPr>
              <w:keepNext/>
              <w:jc w:val="both"/>
              <w:rPr>
                <w:szCs w:val="28"/>
                <w:lang w:eastAsia="en-US"/>
              </w:rPr>
            </w:pPr>
            <w:r>
              <w:rPr>
                <w:sz w:val="28"/>
                <w:szCs w:val="28"/>
                <w:lang w:eastAsia="en-US"/>
              </w:rPr>
              <w:t>возле жилого дома №</w:t>
            </w:r>
            <w:r w:rsidR="004E62B6">
              <w:rPr>
                <w:sz w:val="28"/>
                <w:szCs w:val="28"/>
                <w:lang w:eastAsia="en-US"/>
              </w:rPr>
              <w:t xml:space="preserve"> </w:t>
            </w:r>
            <w:r>
              <w:rPr>
                <w:sz w:val="28"/>
                <w:szCs w:val="28"/>
                <w:lang w:eastAsia="en-US"/>
              </w:rPr>
              <w:t>136 по ул. Шафиева, на кирпичном ограждении со стороны улицы Комсомольская</w:t>
            </w:r>
          </w:p>
        </w:tc>
      </w:tr>
    </w:tbl>
    <w:p w:rsidR="008D6869" w:rsidRDefault="005C65EA" w:rsidP="008D6869">
      <w:pPr>
        <w:tabs>
          <w:tab w:val="left" w:pos="1524"/>
        </w:tabs>
        <w:jc w:val="center"/>
        <w:rPr>
          <w:rFonts w:eastAsia="MS Mincho"/>
          <w:sz w:val="28"/>
          <w:szCs w:val="28"/>
        </w:rPr>
      </w:pPr>
      <w:r>
        <w:rPr>
          <w:sz w:val="28"/>
          <w:szCs w:val="28"/>
        </w:rPr>
        <w:br w:type="page"/>
      </w:r>
      <w:r w:rsidR="008D6869" w:rsidRPr="008D6869">
        <w:rPr>
          <w:sz w:val="28"/>
          <w:szCs w:val="28"/>
        </w:rPr>
        <w:t xml:space="preserve">График проведения общественных обсуждений </w:t>
      </w:r>
    </w:p>
    <w:p w:rsidR="008D6869" w:rsidRPr="008D6869" w:rsidRDefault="008D6869" w:rsidP="008D6869">
      <w:pPr>
        <w:tabs>
          <w:tab w:val="left" w:pos="1524"/>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Cs w:val="28"/>
              </w:rPr>
            </w:pPr>
            <w:r w:rsidRPr="008D6869">
              <w:rPr>
                <w:sz w:val="28"/>
                <w:szCs w:val="28"/>
              </w:rPr>
              <w:t>Этапы процедуры проведения общественных обсуждений</w:t>
            </w:r>
          </w:p>
        </w:tc>
        <w:tc>
          <w:tcPr>
            <w:tcW w:w="3793"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Cs w:val="28"/>
              </w:rPr>
            </w:pPr>
            <w:r w:rsidRPr="008D6869">
              <w:rPr>
                <w:sz w:val="28"/>
                <w:szCs w:val="28"/>
              </w:rPr>
              <w:t>Предполагаемая дата</w:t>
            </w: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rPr>
                <w:szCs w:val="28"/>
              </w:rPr>
            </w:pPr>
            <w:r w:rsidRPr="008D6869">
              <w:rPr>
                <w:sz w:val="28"/>
                <w:szCs w:val="28"/>
              </w:rPr>
              <w:t xml:space="preserve">Принятие решения Совета городского округа город Уфа Республики Башкортостан </w:t>
            </w:r>
          </w:p>
        </w:tc>
        <w:tc>
          <w:tcPr>
            <w:tcW w:w="3793"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Cs w:val="28"/>
              </w:rPr>
            </w:pPr>
            <w:r w:rsidRPr="008D6869">
              <w:rPr>
                <w:sz w:val="28"/>
                <w:szCs w:val="28"/>
              </w:rPr>
              <w:t>30 июня 2021 года</w:t>
            </w: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rPr>
                <w:szCs w:val="28"/>
              </w:rPr>
            </w:pPr>
            <w:r w:rsidRPr="008D6869">
              <w:rPr>
                <w:sz w:val="28"/>
                <w:szCs w:val="28"/>
              </w:rPr>
              <w:t xml:space="preserve">Опубликование оповещения </w:t>
            </w:r>
            <w:r w:rsidRPr="008D6869">
              <w:rPr>
                <w:color w:val="000000"/>
                <w:sz w:val="28"/>
                <w:szCs w:val="28"/>
              </w:rPr>
              <w:t>о начале общественных обсуждений</w:t>
            </w:r>
          </w:p>
        </w:tc>
        <w:tc>
          <w:tcPr>
            <w:tcW w:w="3793"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Cs w:val="28"/>
              </w:rPr>
            </w:pPr>
            <w:r w:rsidRPr="008D6869">
              <w:rPr>
                <w:sz w:val="28"/>
                <w:szCs w:val="28"/>
              </w:rPr>
              <w:t>1 июля 2021</w:t>
            </w:r>
            <w:r w:rsidRPr="008D6869">
              <w:rPr>
                <w:b/>
                <w:sz w:val="28"/>
                <w:szCs w:val="28"/>
              </w:rPr>
              <w:t xml:space="preserve"> </w:t>
            </w:r>
            <w:r w:rsidRPr="008D6869">
              <w:rPr>
                <w:sz w:val="28"/>
                <w:szCs w:val="28"/>
              </w:rPr>
              <w:t>года</w:t>
            </w: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rPr>
                <w:color w:val="000000"/>
                <w:szCs w:val="28"/>
              </w:rPr>
            </w:pPr>
            <w:r w:rsidRPr="008D6869">
              <w:rPr>
                <w:color w:val="000000"/>
                <w:sz w:val="28"/>
                <w:szCs w:val="28"/>
              </w:rPr>
              <w:t>- размещение проекта, подлежащего рассмотрению на общественных обсуждениях, и информационных материалов к нему, а также открытие экспозиции или экспозиций такого проекта;</w:t>
            </w:r>
          </w:p>
          <w:p w:rsidR="008D6869" w:rsidRPr="008D6869" w:rsidRDefault="008D6869" w:rsidP="008D6869">
            <w:pPr>
              <w:tabs>
                <w:tab w:val="left" w:pos="1524"/>
              </w:tabs>
              <w:rPr>
                <w:color w:val="000000"/>
                <w:szCs w:val="28"/>
              </w:rPr>
            </w:pPr>
            <w:r w:rsidRPr="008D6869">
              <w:rPr>
                <w:color w:val="000000"/>
                <w:sz w:val="28"/>
                <w:szCs w:val="28"/>
              </w:rPr>
              <w:t>- проведение экспозиции или экспозиций проекта, подлежащего рассмотрению на общественных обсуждениях</w:t>
            </w:r>
          </w:p>
        </w:tc>
        <w:tc>
          <w:tcPr>
            <w:tcW w:w="3793" w:type="dxa"/>
            <w:tcBorders>
              <w:top w:val="single" w:sz="4" w:space="0" w:color="auto"/>
              <w:left w:val="single" w:sz="4" w:space="0" w:color="auto"/>
              <w:bottom w:val="single" w:sz="4" w:space="0" w:color="auto"/>
              <w:right w:val="single" w:sz="4" w:space="0" w:color="auto"/>
            </w:tcBorders>
          </w:tcPr>
          <w:p w:rsidR="008D6869" w:rsidRPr="008D6869" w:rsidRDefault="008D6869" w:rsidP="008D6869">
            <w:pPr>
              <w:tabs>
                <w:tab w:val="left" w:pos="1524"/>
              </w:tabs>
              <w:jc w:val="center"/>
              <w:rPr>
                <w:sz w:val="28"/>
                <w:szCs w:val="28"/>
              </w:rPr>
            </w:pPr>
            <w:r w:rsidRPr="008D6869">
              <w:rPr>
                <w:sz w:val="28"/>
                <w:szCs w:val="28"/>
              </w:rPr>
              <w:t>8 июля 2021</w:t>
            </w:r>
            <w:r w:rsidRPr="008D6869">
              <w:rPr>
                <w:b/>
                <w:sz w:val="28"/>
                <w:szCs w:val="28"/>
              </w:rPr>
              <w:t xml:space="preserve"> </w:t>
            </w:r>
            <w:r w:rsidRPr="008D6869">
              <w:rPr>
                <w:sz w:val="28"/>
                <w:szCs w:val="28"/>
              </w:rPr>
              <w:t>года</w:t>
            </w:r>
          </w:p>
          <w:p w:rsidR="008D6869" w:rsidRPr="008D6869" w:rsidRDefault="008D6869" w:rsidP="008D6869">
            <w:pPr>
              <w:tabs>
                <w:tab w:val="left" w:pos="1524"/>
              </w:tabs>
              <w:rPr>
                <w:sz w:val="28"/>
                <w:szCs w:val="28"/>
              </w:rPr>
            </w:pPr>
          </w:p>
          <w:p w:rsidR="008D6869" w:rsidRPr="008D6869" w:rsidRDefault="008D6869" w:rsidP="008D6869">
            <w:pPr>
              <w:tabs>
                <w:tab w:val="left" w:pos="1524"/>
              </w:tabs>
              <w:rPr>
                <w:sz w:val="28"/>
                <w:szCs w:val="28"/>
              </w:rPr>
            </w:pPr>
          </w:p>
          <w:p w:rsidR="008D6869" w:rsidRPr="008D6869" w:rsidRDefault="008D6869" w:rsidP="008D6869">
            <w:pPr>
              <w:tabs>
                <w:tab w:val="left" w:pos="1524"/>
              </w:tabs>
              <w:rPr>
                <w:sz w:val="28"/>
                <w:szCs w:val="28"/>
              </w:rPr>
            </w:pPr>
          </w:p>
          <w:p w:rsidR="008D6869" w:rsidRPr="008D6869" w:rsidRDefault="008D6869" w:rsidP="008D6869">
            <w:pPr>
              <w:tabs>
                <w:tab w:val="left" w:pos="1524"/>
              </w:tabs>
              <w:rPr>
                <w:sz w:val="28"/>
                <w:szCs w:val="28"/>
              </w:rPr>
            </w:pPr>
          </w:p>
          <w:p w:rsidR="008D6869" w:rsidRPr="008D6869" w:rsidRDefault="008D6869" w:rsidP="008D6869">
            <w:pPr>
              <w:tabs>
                <w:tab w:val="left" w:pos="1524"/>
              </w:tabs>
              <w:jc w:val="center"/>
              <w:rPr>
                <w:sz w:val="28"/>
                <w:szCs w:val="28"/>
              </w:rPr>
            </w:pPr>
            <w:r w:rsidRPr="008D6869">
              <w:rPr>
                <w:sz w:val="28"/>
                <w:szCs w:val="28"/>
              </w:rPr>
              <w:t xml:space="preserve">8 июля 2021 года – </w:t>
            </w:r>
          </w:p>
          <w:p w:rsidR="008D6869" w:rsidRPr="008D6869" w:rsidRDefault="008D6869" w:rsidP="008D6869">
            <w:pPr>
              <w:tabs>
                <w:tab w:val="left" w:pos="1524"/>
              </w:tabs>
              <w:jc w:val="center"/>
              <w:rPr>
                <w:sz w:val="28"/>
                <w:szCs w:val="28"/>
              </w:rPr>
            </w:pPr>
            <w:r w:rsidRPr="008D6869">
              <w:rPr>
                <w:sz w:val="28"/>
                <w:szCs w:val="28"/>
              </w:rPr>
              <w:t>2 августа 2021 года</w:t>
            </w:r>
          </w:p>
          <w:p w:rsidR="008D6869" w:rsidRPr="008D6869" w:rsidRDefault="008D6869" w:rsidP="008D6869">
            <w:pPr>
              <w:tabs>
                <w:tab w:val="left" w:pos="1524"/>
              </w:tabs>
              <w:rPr>
                <w:szCs w:val="28"/>
              </w:rPr>
            </w:pP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autoSpaceDE w:val="0"/>
              <w:autoSpaceDN w:val="0"/>
              <w:adjustRightInd w:val="0"/>
              <w:rPr>
                <w:szCs w:val="28"/>
              </w:rPr>
            </w:pPr>
            <w:r w:rsidRPr="008D6869">
              <w:rPr>
                <w:sz w:val="28"/>
                <w:szCs w:val="28"/>
              </w:rPr>
              <w:t>Приём предложений и замечаний по проекту (вопросу), рассматриваемому на общественных обсуждениях</w:t>
            </w:r>
          </w:p>
        </w:tc>
        <w:tc>
          <w:tcPr>
            <w:tcW w:w="3793"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 w:val="28"/>
                <w:szCs w:val="28"/>
              </w:rPr>
            </w:pPr>
            <w:r w:rsidRPr="008D6869">
              <w:rPr>
                <w:sz w:val="28"/>
                <w:szCs w:val="28"/>
              </w:rPr>
              <w:t xml:space="preserve">8 июля 2021 года – </w:t>
            </w:r>
          </w:p>
          <w:p w:rsidR="008D6869" w:rsidRPr="008D6869" w:rsidRDefault="008D6869" w:rsidP="008D6869">
            <w:pPr>
              <w:tabs>
                <w:tab w:val="left" w:pos="1524"/>
              </w:tabs>
              <w:jc w:val="center"/>
              <w:rPr>
                <w:szCs w:val="28"/>
              </w:rPr>
            </w:pPr>
            <w:r w:rsidRPr="008D6869">
              <w:rPr>
                <w:sz w:val="28"/>
                <w:szCs w:val="28"/>
              </w:rPr>
              <w:t>2 августа 2021 года</w:t>
            </w: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rPr>
                <w:szCs w:val="28"/>
              </w:rPr>
            </w:pPr>
            <w:r w:rsidRPr="008D6869">
              <w:rPr>
                <w:color w:val="000000"/>
                <w:sz w:val="28"/>
                <w:szCs w:val="28"/>
              </w:rPr>
              <w:t>Подготовка и оформление протокола общественных обсуждений, заключения о результатах общественных обсуждений</w:t>
            </w:r>
          </w:p>
        </w:tc>
        <w:tc>
          <w:tcPr>
            <w:tcW w:w="3793" w:type="dxa"/>
            <w:tcBorders>
              <w:top w:val="single" w:sz="4" w:space="0" w:color="auto"/>
              <w:left w:val="single" w:sz="4" w:space="0" w:color="auto"/>
              <w:bottom w:val="single" w:sz="4" w:space="0" w:color="auto"/>
              <w:right w:val="single" w:sz="4" w:space="0" w:color="auto"/>
            </w:tcBorders>
          </w:tcPr>
          <w:p w:rsidR="008D6869" w:rsidRPr="008D6869" w:rsidRDefault="008D6869" w:rsidP="008D6869">
            <w:pPr>
              <w:tabs>
                <w:tab w:val="left" w:pos="1524"/>
              </w:tabs>
              <w:jc w:val="center"/>
              <w:rPr>
                <w:szCs w:val="28"/>
              </w:rPr>
            </w:pPr>
            <w:r w:rsidRPr="008D6869">
              <w:rPr>
                <w:sz w:val="28"/>
                <w:szCs w:val="28"/>
              </w:rPr>
              <w:t>до 17 августа 2021</w:t>
            </w:r>
            <w:r w:rsidRPr="008D6869">
              <w:rPr>
                <w:b/>
                <w:sz w:val="28"/>
                <w:szCs w:val="28"/>
              </w:rPr>
              <w:t xml:space="preserve"> </w:t>
            </w:r>
            <w:r w:rsidRPr="008D6869">
              <w:rPr>
                <w:sz w:val="28"/>
                <w:szCs w:val="28"/>
              </w:rPr>
              <w:t>года</w:t>
            </w:r>
          </w:p>
        </w:tc>
      </w:tr>
      <w:tr w:rsidR="008D6869" w:rsidRPr="008D6869" w:rsidTr="007A7143">
        <w:tc>
          <w:tcPr>
            <w:tcW w:w="5778"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rPr>
                <w:szCs w:val="28"/>
              </w:rPr>
            </w:pPr>
            <w:r w:rsidRPr="008D6869">
              <w:rPr>
                <w:color w:val="000000"/>
                <w:sz w:val="28"/>
                <w:szCs w:val="28"/>
              </w:rPr>
              <w:t>Опубликование заключения о результатах общественных обсуждений</w:t>
            </w:r>
          </w:p>
        </w:tc>
        <w:tc>
          <w:tcPr>
            <w:tcW w:w="3793" w:type="dxa"/>
            <w:tcBorders>
              <w:top w:val="single" w:sz="4" w:space="0" w:color="auto"/>
              <w:left w:val="single" w:sz="4" w:space="0" w:color="auto"/>
              <w:bottom w:val="single" w:sz="4" w:space="0" w:color="auto"/>
              <w:right w:val="single" w:sz="4" w:space="0" w:color="auto"/>
            </w:tcBorders>
            <w:hideMark/>
          </w:tcPr>
          <w:p w:rsidR="008D6869" w:rsidRPr="008D6869" w:rsidRDefault="008D6869" w:rsidP="008D6869">
            <w:pPr>
              <w:tabs>
                <w:tab w:val="left" w:pos="1524"/>
              </w:tabs>
              <w:jc w:val="center"/>
              <w:rPr>
                <w:szCs w:val="28"/>
              </w:rPr>
            </w:pPr>
            <w:r w:rsidRPr="008D6869">
              <w:rPr>
                <w:sz w:val="28"/>
                <w:szCs w:val="28"/>
              </w:rPr>
              <w:t>19 августа 2021</w:t>
            </w:r>
            <w:r w:rsidRPr="008D6869">
              <w:rPr>
                <w:b/>
                <w:sz w:val="28"/>
                <w:szCs w:val="28"/>
              </w:rPr>
              <w:t xml:space="preserve"> </w:t>
            </w:r>
            <w:r w:rsidRPr="008D6869">
              <w:rPr>
                <w:sz w:val="28"/>
                <w:szCs w:val="28"/>
              </w:rPr>
              <w:t>года</w:t>
            </w:r>
          </w:p>
        </w:tc>
      </w:tr>
    </w:tbl>
    <w:p w:rsidR="005C65EA" w:rsidRDefault="005C65EA" w:rsidP="008D6869">
      <w:pPr>
        <w:jc w:val="center"/>
        <w:rPr>
          <w:sz w:val="28"/>
          <w:szCs w:val="28"/>
        </w:rPr>
      </w:pPr>
    </w:p>
    <w:p w:rsidR="005C65EA" w:rsidRDefault="005C65EA" w:rsidP="005C65EA">
      <w:pPr>
        <w:spacing w:line="240" w:lineRule="atLeast"/>
        <w:rPr>
          <w:sz w:val="27"/>
          <w:szCs w:val="27"/>
        </w:rPr>
      </w:pPr>
    </w:p>
    <w:p w:rsidR="005C65EA" w:rsidRDefault="005C65EA" w:rsidP="005C65EA">
      <w:r>
        <w:br w:type="page"/>
      </w:r>
    </w:p>
    <w:tbl>
      <w:tblPr>
        <w:tblpPr w:leftFromText="180" w:rightFromText="180" w:vertAnchor="text" w:horzAnchor="margin" w:tblpY="-22"/>
        <w:tblW w:w="0" w:type="auto"/>
        <w:tblLook w:val="04A0" w:firstRow="1" w:lastRow="0" w:firstColumn="1" w:lastColumn="0" w:noHBand="0" w:noVBand="1"/>
      </w:tblPr>
      <w:tblGrid>
        <w:gridCol w:w="4735"/>
        <w:gridCol w:w="4835"/>
      </w:tblGrid>
      <w:tr w:rsidR="005C65EA" w:rsidTr="005C65EA">
        <w:tc>
          <w:tcPr>
            <w:tcW w:w="4735" w:type="dxa"/>
          </w:tcPr>
          <w:p w:rsidR="005C65EA" w:rsidRDefault="005C65EA">
            <w:pPr>
              <w:rPr>
                <w:szCs w:val="28"/>
                <w:lang w:eastAsia="en-US"/>
              </w:rPr>
            </w:pPr>
          </w:p>
        </w:tc>
        <w:tc>
          <w:tcPr>
            <w:tcW w:w="4835" w:type="dxa"/>
          </w:tcPr>
          <w:p w:rsidR="005C65EA" w:rsidRDefault="005C65EA">
            <w:pPr>
              <w:rPr>
                <w:szCs w:val="28"/>
                <w:lang w:eastAsia="en-US"/>
              </w:rPr>
            </w:pPr>
            <w:bookmarkStart w:id="3" w:name="subject_role_job"/>
            <w:bookmarkStart w:id="4" w:name="subject_role_del"/>
            <w:r>
              <w:rPr>
                <w:sz w:val="28"/>
                <w:szCs w:val="28"/>
                <w:lang w:eastAsia="en-US"/>
              </w:rPr>
              <w:t>Председателю Совета</w:t>
            </w:r>
          </w:p>
          <w:p w:rsidR="005C65EA" w:rsidRDefault="005C65EA">
            <w:pPr>
              <w:rPr>
                <w:szCs w:val="28"/>
                <w:lang w:eastAsia="en-US"/>
              </w:rPr>
            </w:pPr>
            <w:r>
              <w:rPr>
                <w:sz w:val="28"/>
                <w:szCs w:val="28"/>
                <w:lang w:eastAsia="en-US"/>
              </w:rPr>
              <w:t xml:space="preserve">городского округа город Уфа </w:t>
            </w:r>
          </w:p>
          <w:p w:rsidR="005C65EA" w:rsidRDefault="005C65EA">
            <w:pPr>
              <w:rPr>
                <w:szCs w:val="28"/>
                <w:lang w:eastAsia="en-US"/>
              </w:rPr>
            </w:pPr>
            <w:r>
              <w:rPr>
                <w:sz w:val="28"/>
                <w:szCs w:val="28"/>
                <w:lang w:eastAsia="en-US"/>
              </w:rPr>
              <w:t>Республики Б</w:t>
            </w:r>
            <w:bookmarkEnd w:id="3"/>
            <w:r>
              <w:rPr>
                <w:sz w:val="28"/>
                <w:szCs w:val="28"/>
                <w:lang w:eastAsia="en-US"/>
              </w:rPr>
              <w:t>ашкортостан</w:t>
            </w:r>
          </w:p>
          <w:p w:rsidR="005C65EA" w:rsidRDefault="005C65EA">
            <w:pPr>
              <w:rPr>
                <w:szCs w:val="28"/>
                <w:lang w:eastAsia="en-US"/>
              </w:rPr>
            </w:pPr>
          </w:p>
          <w:p w:rsidR="005C65EA" w:rsidRDefault="005C65EA">
            <w:pPr>
              <w:rPr>
                <w:szCs w:val="28"/>
                <w:lang w:eastAsia="en-US"/>
              </w:rPr>
            </w:pPr>
            <w:r>
              <w:rPr>
                <w:sz w:val="28"/>
                <w:szCs w:val="28"/>
                <w:lang w:eastAsia="en-US"/>
              </w:rPr>
              <w:t>В.Н. Трофимову</w:t>
            </w:r>
            <w:bookmarkEnd w:id="4"/>
          </w:p>
        </w:tc>
      </w:tr>
    </w:tbl>
    <w:p w:rsidR="005C65EA" w:rsidRDefault="005C65EA" w:rsidP="005C65EA">
      <w:pPr>
        <w:pStyle w:val="a1"/>
        <w:spacing w:line="240" w:lineRule="auto"/>
        <w:ind w:firstLine="540"/>
        <w:jc w:val="center"/>
        <w:rPr>
          <w:sz w:val="28"/>
          <w:szCs w:val="28"/>
          <w:lang w:val="ru-RU"/>
        </w:rPr>
      </w:pPr>
      <w:r>
        <w:rPr>
          <w:sz w:val="28"/>
          <w:szCs w:val="28"/>
          <w:lang w:val="ru-RU"/>
        </w:rPr>
        <w:t>Уважаемый Валерий Николаевич!</w:t>
      </w:r>
    </w:p>
    <w:p w:rsidR="005C65EA" w:rsidRDefault="005C65EA" w:rsidP="005C65EA">
      <w:pPr>
        <w:ind w:firstLine="709"/>
        <w:jc w:val="both"/>
        <w:rPr>
          <w:sz w:val="28"/>
          <w:szCs w:val="28"/>
        </w:rPr>
      </w:pPr>
    </w:p>
    <w:p w:rsidR="005C65EA" w:rsidRDefault="005C65EA" w:rsidP="005C65EA">
      <w:pPr>
        <w:ind w:firstLine="709"/>
        <w:jc w:val="both"/>
        <w:rPr>
          <w:sz w:val="28"/>
          <w:szCs w:val="28"/>
        </w:rPr>
      </w:pPr>
      <w:r>
        <w:rPr>
          <w:sz w:val="28"/>
          <w:szCs w:val="28"/>
        </w:rPr>
        <w:t>Во исполнение требований статьи 46 Градостроительного кодекса Российской Федерации и статьи 13 Устава городского округа город Уфа Республики Башкортостан прошу Вас назначить общественные обсуждения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(заказчик – Управление по строительству, ремонту дорог и искусственных сооружений Администрации городского округа город Уфа Республики Башкортостан).</w:t>
      </w:r>
    </w:p>
    <w:p w:rsidR="005C65EA" w:rsidRDefault="005C65EA" w:rsidP="005C65EA">
      <w:pPr>
        <w:ind w:firstLine="708"/>
        <w:jc w:val="both"/>
        <w:rPr>
          <w:sz w:val="28"/>
          <w:szCs w:val="28"/>
        </w:rPr>
      </w:pPr>
      <w:r>
        <w:rPr>
          <w:sz w:val="28"/>
          <w:szCs w:val="28"/>
        </w:rPr>
        <w:t>Уполномоченный докладчик по данному проекту заместитель главы Администрации городского округа город Уфа Республики Башкортостан   Р.А. Муслимов.</w:t>
      </w:r>
    </w:p>
    <w:p w:rsidR="005C65EA" w:rsidRDefault="005C65EA" w:rsidP="005C65EA">
      <w:pPr>
        <w:ind w:firstLine="709"/>
        <w:jc w:val="both"/>
        <w:rPr>
          <w:sz w:val="28"/>
          <w:szCs w:val="28"/>
        </w:rPr>
      </w:pPr>
    </w:p>
    <w:p w:rsidR="005C65EA" w:rsidRDefault="005C65EA" w:rsidP="005C65EA">
      <w:pPr>
        <w:pStyle w:val="a1"/>
        <w:spacing w:line="240" w:lineRule="auto"/>
        <w:ind w:firstLine="540"/>
        <w:rPr>
          <w:sz w:val="28"/>
          <w:szCs w:val="28"/>
          <w:lang w:val="ru-RU"/>
        </w:rPr>
      </w:pPr>
      <w:r>
        <w:rPr>
          <w:sz w:val="28"/>
          <w:szCs w:val="28"/>
          <w:lang w:val="ru-RU"/>
        </w:rPr>
        <w:t>Приложения:</w:t>
      </w:r>
    </w:p>
    <w:p w:rsidR="005C65EA" w:rsidRDefault="005C65EA" w:rsidP="005C65EA">
      <w:pPr>
        <w:pStyle w:val="a1"/>
        <w:spacing w:line="240" w:lineRule="auto"/>
        <w:ind w:firstLine="540"/>
        <w:rPr>
          <w:sz w:val="28"/>
          <w:szCs w:val="28"/>
          <w:lang w:val="ru-RU"/>
        </w:rPr>
      </w:pPr>
      <w:r>
        <w:rPr>
          <w:sz w:val="28"/>
          <w:szCs w:val="28"/>
          <w:lang w:val="ru-RU"/>
        </w:rPr>
        <w:t xml:space="preserve">1. Проект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с приложениями </w:t>
      </w:r>
      <w:r w:rsidRPr="00154CFB">
        <w:rPr>
          <w:sz w:val="28"/>
          <w:szCs w:val="28"/>
          <w:lang w:val="ru-RU"/>
        </w:rPr>
        <w:t xml:space="preserve">на </w:t>
      </w:r>
      <w:r w:rsidR="00154CFB" w:rsidRPr="00154CFB">
        <w:rPr>
          <w:sz w:val="28"/>
          <w:szCs w:val="28"/>
          <w:lang w:val="ru-RU"/>
        </w:rPr>
        <w:t>15</w:t>
      </w:r>
      <w:r w:rsidRPr="00154CFB">
        <w:rPr>
          <w:sz w:val="28"/>
          <w:szCs w:val="28"/>
          <w:lang w:val="ru-RU"/>
        </w:rPr>
        <w:t xml:space="preserve"> л. в 1 экз.;</w:t>
      </w:r>
    </w:p>
    <w:p w:rsidR="005C65EA" w:rsidRDefault="005C65EA" w:rsidP="005C65EA">
      <w:pPr>
        <w:pStyle w:val="a1"/>
        <w:spacing w:line="240" w:lineRule="auto"/>
        <w:ind w:firstLine="540"/>
        <w:rPr>
          <w:sz w:val="28"/>
          <w:szCs w:val="28"/>
          <w:lang w:val="ru-RU"/>
        </w:rPr>
      </w:pPr>
      <w:r>
        <w:rPr>
          <w:sz w:val="28"/>
          <w:szCs w:val="28"/>
          <w:lang w:val="ru-RU"/>
        </w:rPr>
        <w:t xml:space="preserve">2. Проект планировки и проект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утверждаемая часть. Альбом формата А3 (в количестве 10 шт., электронная версия на электронном носителе типа </w:t>
      </w:r>
      <w:r>
        <w:rPr>
          <w:sz w:val="28"/>
          <w:szCs w:val="28"/>
        </w:rPr>
        <w:t>CD</w:t>
      </w:r>
      <w:r>
        <w:rPr>
          <w:sz w:val="28"/>
          <w:szCs w:val="28"/>
          <w:lang w:val="ru-RU"/>
        </w:rPr>
        <w:t>, 10 МБ, 1 шт.).</w:t>
      </w:r>
    </w:p>
    <w:p w:rsidR="005C65EA" w:rsidRDefault="005C65EA" w:rsidP="005C65EA">
      <w:pPr>
        <w:pStyle w:val="a1"/>
        <w:spacing w:line="240" w:lineRule="auto"/>
        <w:ind w:firstLine="540"/>
        <w:rPr>
          <w:sz w:val="28"/>
          <w:szCs w:val="28"/>
          <w:lang w:val="ru-RU"/>
        </w:rPr>
      </w:pPr>
    </w:p>
    <w:p w:rsidR="005C65EA" w:rsidRDefault="005C65EA" w:rsidP="005C65EA">
      <w:pPr>
        <w:pStyle w:val="a1"/>
        <w:spacing w:line="240" w:lineRule="auto"/>
        <w:ind w:firstLine="540"/>
        <w:rPr>
          <w:sz w:val="28"/>
          <w:szCs w:val="28"/>
          <w:lang w:val="ru-RU"/>
        </w:rPr>
      </w:pPr>
    </w:p>
    <w:p w:rsidR="005C65EA" w:rsidRDefault="005C65EA" w:rsidP="005C65EA">
      <w:pPr>
        <w:pStyle w:val="a1"/>
        <w:spacing w:before="0" w:after="0" w:line="240" w:lineRule="auto"/>
        <w:ind w:firstLine="0"/>
        <w:rPr>
          <w:sz w:val="28"/>
          <w:szCs w:val="28"/>
          <w:lang w:val="ru-RU"/>
        </w:rPr>
      </w:pPr>
      <w:r>
        <w:rPr>
          <w:sz w:val="28"/>
          <w:szCs w:val="28"/>
          <w:lang w:val="ru-RU"/>
        </w:rPr>
        <w:t>Глава Администрации</w:t>
      </w:r>
    </w:p>
    <w:p w:rsidR="005C65EA" w:rsidRDefault="005C65EA" w:rsidP="005C65EA">
      <w:pPr>
        <w:pStyle w:val="a1"/>
        <w:spacing w:before="0" w:after="0" w:line="240" w:lineRule="auto"/>
        <w:ind w:firstLine="0"/>
        <w:rPr>
          <w:sz w:val="28"/>
          <w:szCs w:val="28"/>
          <w:lang w:val="ru-RU"/>
        </w:rPr>
      </w:pPr>
      <w:r>
        <w:rPr>
          <w:sz w:val="28"/>
          <w:szCs w:val="28"/>
          <w:lang w:val="ru-RU"/>
        </w:rPr>
        <w:t>городского округа город Уфа</w:t>
      </w:r>
    </w:p>
    <w:p w:rsidR="005C65EA" w:rsidRDefault="005C65EA" w:rsidP="005C65EA">
      <w:pPr>
        <w:pStyle w:val="a1"/>
        <w:spacing w:before="0" w:after="0" w:line="240" w:lineRule="auto"/>
        <w:ind w:firstLine="0"/>
        <w:jc w:val="left"/>
        <w:rPr>
          <w:sz w:val="28"/>
          <w:szCs w:val="28"/>
          <w:lang w:val="ru-RU"/>
        </w:rPr>
      </w:pPr>
      <w:r>
        <w:rPr>
          <w:sz w:val="28"/>
          <w:szCs w:val="28"/>
          <w:lang w:val="ru-RU"/>
        </w:rPr>
        <w:t>Республики Башкортостан</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 xml:space="preserve"> С.Н. Греков</w:t>
      </w:r>
    </w:p>
    <w:p w:rsidR="005C65EA" w:rsidRDefault="005C65EA" w:rsidP="005C65EA">
      <w:pPr>
        <w:pStyle w:val="a1"/>
        <w:spacing w:before="0" w:after="0" w:line="240" w:lineRule="auto"/>
        <w:ind w:firstLine="0"/>
        <w:jc w:val="left"/>
        <w:rPr>
          <w:sz w:val="16"/>
          <w:szCs w:val="16"/>
          <w:lang w:val="ru-RU"/>
        </w:rPr>
      </w:pPr>
    </w:p>
    <w:p w:rsidR="005C65EA" w:rsidRDefault="005C65EA" w:rsidP="005C65EA">
      <w:pPr>
        <w:pStyle w:val="a1"/>
        <w:spacing w:before="0" w:after="0" w:line="240" w:lineRule="auto"/>
        <w:ind w:firstLine="0"/>
        <w:jc w:val="left"/>
        <w:rPr>
          <w:sz w:val="16"/>
          <w:szCs w:val="16"/>
          <w:lang w:val="ru-RU"/>
        </w:rPr>
      </w:pPr>
      <w:r>
        <w:rPr>
          <w:sz w:val="16"/>
          <w:szCs w:val="16"/>
          <w:lang w:val="ru-RU"/>
        </w:rPr>
        <w:t>Исп. А.Ш. Гильманов</w:t>
      </w:r>
    </w:p>
    <w:p w:rsidR="005C65EA" w:rsidRDefault="005C65EA" w:rsidP="005C65EA">
      <w:pPr>
        <w:pStyle w:val="a1"/>
        <w:spacing w:before="0" w:after="0" w:line="240" w:lineRule="auto"/>
        <w:ind w:firstLine="0"/>
        <w:jc w:val="left"/>
        <w:rPr>
          <w:sz w:val="28"/>
          <w:szCs w:val="28"/>
          <w:lang w:val="ru-RU"/>
        </w:rPr>
      </w:pPr>
      <w:r>
        <w:rPr>
          <w:sz w:val="16"/>
          <w:szCs w:val="16"/>
          <w:lang w:val="ru-RU"/>
        </w:rPr>
        <w:t>Тел. 284-43-07</w:t>
      </w:r>
    </w:p>
    <w:p w:rsidR="005C65EA" w:rsidRDefault="005C65EA" w:rsidP="005C65EA">
      <w:pPr>
        <w:rPr>
          <w:sz w:val="28"/>
          <w:szCs w:val="28"/>
          <w:lang w:eastAsia="en-US"/>
        </w:rPr>
        <w:sectPr w:rsidR="005C65EA" w:rsidSect="004C2ACB">
          <w:pgSz w:w="11906" w:h="16838"/>
          <w:pgMar w:top="1134" w:right="567" w:bottom="1134" w:left="1701" w:header="709" w:footer="709" w:gutter="0"/>
          <w:cols w:space="720"/>
          <w:docGrid w:linePitch="326"/>
        </w:sectPr>
      </w:pPr>
    </w:p>
    <w:p w:rsidR="005C65EA" w:rsidRDefault="005C65EA" w:rsidP="005C65EA">
      <w:pPr>
        <w:shd w:val="clear" w:color="auto" w:fill="FFFFFF"/>
        <w:autoSpaceDE w:val="0"/>
        <w:autoSpaceDN w:val="0"/>
        <w:adjustRightInd w:val="0"/>
        <w:spacing w:before="14"/>
        <w:jc w:val="center"/>
        <w:rPr>
          <w:color w:val="000000"/>
          <w:sz w:val="28"/>
          <w:szCs w:val="28"/>
          <w:u w:val="single"/>
        </w:rPr>
      </w:pPr>
    </w:p>
    <w:p w:rsidR="005C65EA" w:rsidRDefault="005C65EA" w:rsidP="005C65EA">
      <w:pPr>
        <w:shd w:val="clear" w:color="auto" w:fill="FFFFFF"/>
        <w:autoSpaceDE w:val="0"/>
        <w:autoSpaceDN w:val="0"/>
        <w:adjustRightInd w:val="0"/>
        <w:spacing w:before="14"/>
        <w:jc w:val="center"/>
        <w:rPr>
          <w:color w:val="000000"/>
          <w:sz w:val="28"/>
          <w:szCs w:val="28"/>
          <w:u w:val="single"/>
        </w:rPr>
      </w:pPr>
    </w:p>
    <w:p w:rsidR="005C65EA" w:rsidRDefault="005C65EA" w:rsidP="005C65EA">
      <w:pPr>
        <w:shd w:val="clear" w:color="auto" w:fill="FFFFFF"/>
        <w:autoSpaceDE w:val="0"/>
        <w:autoSpaceDN w:val="0"/>
        <w:adjustRightInd w:val="0"/>
        <w:spacing w:before="14"/>
        <w:jc w:val="center"/>
        <w:rPr>
          <w:color w:val="000000"/>
          <w:sz w:val="28"/>
          <w:szCs w:val="28"/>
          <w:u w:val="single"/>
        </w:rPr>
      </w:pPr>
    </w:p>
    <w:p w:rsidR="005C65EA" w:rsidRDefault="005C65EA" w:rsidP="005C65EA">
      <w:pPr>
        <w:shd w:val="clear" w:color="auto" w:fill="FFFFFF"/>
        <w:autoSpaceDE w:val="0"/>
        <w:autoSpaceDN w:val="0"/>
        <w:adjustRightInd w:val="0"/>
        <w:spacing w:before="14"/>
        <w:jc w:val="center"/>
        <w:rPr>
          <w:color w:val="000000"/>
          <w:sz w:val="28"/>
          <w:szCs w:val="28"/>
          <w:u w:val="single"/>
        </w:rPr>
      </w:pPr>
    </w:p>
    <w:p w:rsidR="005C65EA" w:rsidRDefault="005C65EA" w:rsidP="005C65EA">
      <w:pPr>
        <w:shd w:val="clear" w:color="auto" w:fill="FFFFFF"/>
        <w:autoSpaceDE w:val="0"/>
        <w:autoSpaceDN w:val="0"/>
        <w:adjustRightInd w:val="0"/>
        <w:spacing w:before="14"/>
        <w:jc w:val="center"/>
        <w:rPr>
          <w:color w:val="000000"/>
          <w:sz w:val="28"/>
          <w:szCs w:val="28"/>
          <w:u w:val="single"/>
        </w:rPr>
      </w:pPr>
    </w:p>
    <w:tbl>
      <w:tblPr>
        <w:tblpPr w:leftFromText="180" w:rightFromText="180" w:vertAnchor="text" w:horzAnchor="margin" w:tblpY="-22"/>
        <w:tblW w:w="0" w:type="auto"/>
        <w:tblLook w:val="04A0" w:firstRow="1" w:lastRow="0" w:firstColumn="1" w:lastColumn="0" w:noHBand="0" w:noVBand="1"/>
      </w:tblPr>
      <w:tblGrid>
        <w:gridCol w:w="5148"/>
        <w:gridCol w:w="4422"/>
      </w:tblGrid>
      <w:tr w:rsidR="005C65EA" w:rsidTr="005C65EA">
        <w:tc>
          <w:tcPr>
            <w:tcW w:w="5148" w:type="dxa"/>
          </w:tcPr>
          <w:p w:rsidR="005C65EA" w:rsidRDefault="005C65EA">
            <w:pPr>
              <w:rPr>
                <w:szCs w:val="28"/>
                <w:lang w:eastAsia="en-US"/>
              </w:rPr>
            </w:pPr>
          </w:p>
        </w:tc>
        <w:tc>
          <w:tcPr>
            <w:tcW w:w="4422" w:type="dxa"/>
          </w:tcPr>
          <w:p w:rsidR="005C65EA" w:rsidRDefault="005C65EA">
            <w:pPr>
              <w:rPr>
                <w:szCs w:val="28"/>
                <w:lang w:eastAsia="en-US"/>
              </w:rPr>
            </w:pPr>
            <w:r>
              <w:rPr>
                <w:sz w:val="28"/>
                <w:szCs w:val="28"/>
                <w:lang w:eastAsia="en-US"/>
              </w:rPr>
              <w:t>Председателю Совета</w:t>
            </w:r>
          </w:p>
          <w:p w:rsidR="005C65EA" w:rsidRDefault="005C65EA">
            <w:pPr>
              <w:rPr>
                <w:szCs w:val="28"/>
                <w:lang w:eastAsia="en-US"/>
              </w:rPr>
            </w:pPr>
            <w:r>
              <w:rPr>
                <w:sz w:val="28"/>
                <w:szCs w:val="28"/>
                <w:lang w:eastAsia="en-US"/>
              </w:rPr>
              <w:t xml:space="preserve">городского округа город Уфа </w:t>
            </w:r>
          </w:p>
          <w:p w:rsidR="005C65EA" w:rsidRDefault="005C65EA">
            <w:pPr>
              <w:rPr>
                <w:szCs w:val="28"/>
                <w:lang w:eastAsia="en-US"/>
              </w:rPr>
            </w:pPr>
            <w:r>
              <w:rPr>
                <w:sz w:val="28"/>
                <w:szCs w:val="28"/>
                <w:lang w:eastAsia="en-US"/>
              </w:rPr>
              <w:t>Республики Башкортостан</w:t>
            </w:r>
          </w:p>
          <w:p w:rsidR="005C65EA" w:rsidRDefault="005C65EA">
            <w:pPr>
              <w:rPr>
                <w:szCs w:val="28"/>
                <w:lang w:eastAsia="en-US"/>
              </w:rPr>
            </w:pPr>
          </w:p>
          <w:p w:rsidR="005C65EA" w:rsidRDefault="005C65EA">
            <w:pPr>
              <w:rPr>
                <w:szCs w:val="28"/>
                <w:lang w:eastAsia="en-US"/>
              </w:rPr>
            </w:pPr>
            <w:r>
              <w:rPr>
                <w:sz w:val="28"/>
                <w:szCs w:val="28"/>
                <w:lang w:eastAsia="en-US"/>
              </w:rPr>
              <w:t>В.Н. Трофимову</w:t>
            </w:r>
          </w:p>
        </w:tc>
      </w:tr>
    </w:tbl>
    <w:p w:rsidR="005C65EA" w:rsidRDefault="005C65EA" w:rsidP="005C65EA">
      <w:pPr>
        <w:pStyle w:val="a1"/>
        <w:spacing w:line="240" w:lineRule="auto"/>
        <w:ind w:firstLine="540"/>
        <w:jc w:val="center"/>
        <w:rPr>
          <w:sz w:val="28"/>
          <w:szCs w:val="28"/>
          <w:lang w:val="ru-RU"/>
        </w:rPr>
      </w:pPr>
      <w:r>
        <w:rPr>
          <w:sz w:val="28"/>
          <w:szCs w:val="28"/>
          <w:lang w:val="ru-RU"/>
        </w:rPr>
        <w:t>Уважаемый Валерий Николаевич!</w:t>
      </w:r>
    </w:p>
    <w:p w:rsidR="005C65EA" w:rsidRDefault="005C65EA" w:rsidP="005C65EA">
      <w:pPr>
        <w:ind w:firstLine="709"/>
        <w:jc w:val="center"/>
        <w:rPr>
          <w:sz w:val="28"/>
          <w:szCs w:val="28"/>
        </w:rPr>
      </w:pPr>
    </w:p>
    <w:p w:rsidR="005C65EA" w:rsidRDefault="005C65EA" w:rsidP="005C65EA">
      <w:pPr>
        <w:ind w:firstLine="709"/>
        <w:jc w:val="both"/>
        <w:rPr>
          <w:sz w:val="28"/>
          <w:szCs w:val="28"/>
        </w:rPr>
      </w:pPr>
      <w:r>
        <w:rPr>
          <w:sz w:val="28"/>
          <w:szCs w:val="28"/>
        </w:rPr>
        <w:t>Во исполнение требований статьи 46 Градостроительного кодекса Российской Федерации и статьи 13 Устава городского округа город Уфа Республики Башкортостан прошу Вас назначить общественные обсуждения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(заказчик – Управление по строительству, ремонту дорог и искусственных сооружений Администрации городского округа город Уфа Республики Башкортостан).</w:t>
      </w:r>
    </w:p>
    <w:p w:rsidR="005C65EA" w:rsidRDefault="005C65EA" w:rsidP="005C65EA">
      <w:pPr>
        <w:ind w:firstLine="708"/>
        <w:jc w:val="both"/>
        <w:rPr>
          <w:sz w:val="28"/>
          <w:szCs w:val="28"/>
        </w:rPr>
      </w:pPr>
      <w:r>
        <w:rPr>
          <w:sz w:val="28"/>
          <w:szCs w:val="28"/>
        </w:rPr>
        <w:t>Уполномоченный докладчик по данному проекту заместитель главы Администрации городского округа город Уфа Республики Башкортостан  Р.А. Муслимов.</w:t>
      </w:r>
    </w:p>
    <w:p w:rsidR="005C65EA" w:rsidRDefault="005C65EA" w:rsidP="005C65EA">
      <w:pPr>
        <w:ind w:firstLine="709"/>
        <w:jc w:val="both"/>
        <w:rPr>
          <w:sz w:val="28"/>
          <w:szCs w:val="28"/>
        </w:rPr>
      </w:pPr>
    </w:p>
    <w:p w:rsidR="005C65EA" w:rsidRDefault="005C65EA" w:rsidP="005C65EA">
      <w:pPr>
        <w:pStyle w:val="a1"/>
        <w:spacing w:line="240" w:lineRule="auto"/>
        <w:ind w:firstLine="540"/>
        <w:rPr>
          <w:sz w:val="28"/>
          <w:szCs w:val="28"/>
          <w:lang w:val="ru-RU"/>
        </w:rPr>
      </w:pPr>
      <w:r>
        <w:rPr>
          <w:sz w:val="28"/>
          <w:szCs w:val="28"/>
          <w:lang w:val="ru-RU"/>
        </w:rPr>
        <w:t>Приложения:</w:t>
      </w:r>
    </w:p>
    <w:p w:rsidR="005C65EA" w:rsidRDefault="005C65EA" w:rsidP="005C65EA">
      <w:pPr>
        <w:pStyle w:val="a1"/>
        <w:spacing w:line="240" w:lineRule="auto"/>
        <w:ind w:firstLine="540"/>
        <w:rPr>
          <w:sz w:val="28"/>
          <w:szCs w:val="28"/>
          <w:lang w:val="ru-RU"/>
        </w:rPr>
      </w:pPr>
      <w:r>
        <w:rPr>
          <w:sz w:val="28"/>
          <w:szCs w:val="28"/>
          <w:lang w:val="ru-RU"/>
        </w:rPr>
        <w:t xml:space="preserve">1. Проект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с приложениями </w:t>
      </w:r>
      <w:r w:rsidRPr="00154CFB">
        <w:rPr>
          <w:sz w:val="28"/>
          <w:szCs w:val="28"/>
          <w:lang w:val="ru-RU"/>
        </w:rPr>
        <w:t xml:space="preserve">на </w:t>
      </w:r>
      <w:r w:rsidR="00154CFB" w:rsidRPr="00154CFB">
        <w:rPr>
          <w:sz w:val="28"/>
          <w:szCs w:val="28"/>
          <w:lang w:val="ru-RU"/>
        </w:rPr>
        <w:t>15</w:t>
      </w:r>
      <w:r w:rsidRPr="00154CFB">
        <w:rPr>
          <w:sz w:val="28"/>
          <w:szCs w:val="28"/>
          <w:lang w:val="ru-RU"/>
        </w:rPr>
        <w:t xml:space="preserve"> л. в 1 экз.;</w:t>
      </w:r>
    </w:p>
    <w:p w:rsidR="005C65EA" w:rsidRDefault="005C65EA" w:rsidP="005C65EA">
      <w:pPr>
        <w:pStyle w:val="a1"/>
        <w:spacing w:line="240" w:lineRule="auto"/>
        <w:ind w:firstLine="540"/>
        <w:rPr>
          <w:sz w:val="28"/>
          <w:szCs w:val="28"/>
          <w:lang w:val="ru-RU"/>
        </w:rPr>
      </w:pPr>
      <w:r>
        <w:rPr>
          <w:sz w:val="28"/>
          <w:szCs w:val="28"/>
          <w:lang w:val="ru-RU"/>
        </w:rPr>
        <w:t xml:space="preserve">2. Проект планировки и проект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утверждаемая часть. Альбом формата А3 (в количестве 10 шт., электронная версия на электронном носителе типа </w:t>
      </w:r>
      <w:r>
        <w:rPr>
          <w:sz w:val="28"/>
          <w:szCs w:val="28"/>
        </w:rPr>
        <w:t>CD</w:t>
      </w:r>
      <w:r>
        <w:rPr>
          <w:sz w:val="28"/>
          <w:szCs w:val="28"/>
          <w:lang w:val="ru-RU"/>
        </w:rPr>
        <w:t>, 10 МБ, 1 шт.).</w:t>
      </w:r>
    </w:p>
    <w:p w:rsidR="005C65EA" w:rsidRDefault="005C65EA" w:rsidP="005C65EA">
      <w:pPr>
        <w:pStyle w:val="a1"/>
        <w:spacing w:line="240" w:lineRule="auto"/>
        <w:ind w:firstLine="540"/>
        <w:rPr>
          <w:sz w:val="28"/>
          <w:szCs w:val="28"/>
          <w:lang w:val="ru-RU"/>
        </w:rPr>
      </w:pPr>
    </w:p>
    <w:p w:rsidR="005C65EA" w:rsidRDefault="005C65EA" w:rsidP="005C65EA">
      <w:pPr>
        <w:ind w:left="6371" w:firstLine="709"/>
        <w:rPr>
          <w:sz w:val="28"/>
          <w:szCs w:val="28"/>
        </w:rPr>
      </w:pPr>
      <w:r>
        <w:rPr>
          <w:sz w:val="28"/>
          <w:szCs w:val="28"/>
        </w:rPr>
        <w:t xml:space="preserve">    С.Н. Греков</w:t>
      </w:r>
    </w:p>
    <w:p w:rsidR="005C65EA" w:rsidRDefault="005C65EA" w:rsidP="005C65EA">
      <w:pPr>
        <w:ind w:left="5245"/>
        <w:rPr>
          <w:sz w:val="28"/>
          <w:szCs w:val="28"/>
        </w:rPr>
      </w:pPr>
      <w:r>
        <w:rPr>
          <w:sz w:val="28"/>
          <w:szCs w:val="28"/>
        </w:rPr>
        <w:br w:type="page"/>
        <w:t>Главе Администрации</w:t>
      </w:r>
    </w:p>
    <w:p w:rsidR="005C65EA" w:rsidRDefault="005C65EA" w:rsidP="005C65EA">
      <w:pPr>
        <w:ind w:left="5245"/>
        <w:rPr>
          <w:sz w:val="28"/>
          <w:szCs w:val="28"/>
        </w:rPr>
      </w:pPr>
      <w:r>
        <w:rPr>
          <w:sz w:val="28"/>
          <w:szCs w:val="28"/>
        </w:rPr>
        <w:t xml:space="preserve">городского округа город Уфа </w:t>
      </w:r>
    </w:p>
    <w:p w:rsidR="005C65EA" w:rsidRDefault="005C65EA" w:rsidP="005C65EA">
      <w:pPr>
        <w:tabs>
          <w:tab w:val="left" w:pos="0"/>
        </w:tabs>
        <w:ind w:left="5245"/>
        <w:rPr>
          <w:sz w:val="28"/>
          <w:szCs w:val="28"/>
        </w:rPr>
      </w:pPr>
      <w:r>
        <w:rPr>
          <w:sz w:val="28"/>
          <w:szCs w:val="28"/>
        </w:rPr>
        <w:t>Республики Башкортостан</w:t>
      </w:r>
    </w:p>
    <w:p w:rsidR="005C65EA" w:rsidRDefault="005C65EA" w:rsidP="005C65EA">
      <w:pPr>
        <w:tabs>
          <w:tab w:val="left" w:pos="0"/>
        </w:tabs>
        <w:ind w:left="5245"/>
        <w:rPr>
          <w:sz w:val="28"/>
          <w:szCs w:val="28"/>
        </w:rPr>
      </w:pPr>
    </w:p>
    <w:p w:rsidR="005C65EA" w:rsidRDefault="005C65EA" w:rsidP="005C65EA">
      <w:pPr>
        <w:tabs>
          <w:tab w:val="left" w:pos="0"/>
        </w:tabs>
        <w:ind w:left="5245"/>
        <w:rPr>
          <w:sz w:val="28"/>
          <w:szCs w:val="28"/>
        </w:rPr>
      </w:pPr>
      <w:r>
        <w:rPr>
          <w:sz w:val="28"/>
          <w:szCs w:val="28"/>
        </w:rPr>
        <w:t>С.Н. Грекову</w:t>
      </w:r>
    </w:p>
    <w:p w:rsidR="005C65EA" w:rsidRDefault="005C65EA" w:rsidP="005C65EA">
      <w:pPr>
        <w:ind w:left="4956" w:firstLine="709"/>
        <w:rPr>
          <w:sz w:val="28"/>
          <w:szCs w:val="28"/>
        </w:rPr>
      </w:pPr>
    </w:p>
    <w:p w:rsidR="005C65EA" w:rsidRDefault="005C65EA" w:rsidP="005C65EA">
      <w:pPr>
        <w:ind w:left="4956" w:firstLine="709"/>
        <w:rPr>
          <w:sz w:val="28"/>
          <w:szCs w:val="28"/>
        </w:rPr>
      </w:pPr>
    </w:p>
    <w:p w:rsidR="005C65EA" w:rsidRDefault="005C65EA" w:rsidP="005C65EA">
      <w:pPr>
        <w:jc w:val="center"/>
        <w:rPr>
          <w:sz w:val="28"/>
          <w:szCs w:val="28"/>
        </w:rPr>
      </w:pPr>
      <w:r>
        <w:rPr>
          <w:sz w:val="28"/>
          <w:szCs w:val="28"/>
        </w:rPr>
        <w:t>Заключение</w:t>
      </w:r>
    </w:p>
    <w:p w:rsidR="005C65EA" w:rsidRDefault="005C65EA" w:rsidP="005C65EA">
      <w:pPr>
        <w:snapToGrid w:val="0"/>
        <w:ind w:left="357" w:right="352"/>
        <w:jc w:val="center"/>
        <w:rPr>
          <w:sz w:val="28"/>
          <w:szCs w:val="28"/>
        </w:rPr>
      </w:pPr>
      <w:r>
        <w:rPr>
          <w:sz w:val="28"/>
          <w:szCs w:val="28"/>
        </w:rPr>
        <w:t>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snapToGrid w:val="0"/>
        <w:ind w:left="357" w:right="352"/>
        <w:jc w:val="center"/>
        <w:rPr>
          <w:sz w:val="28"/>
          <w:szCs w:val="28"/>
        </w:rPr>
      </w:pPr>
    </w:p>
    <w:p w:rsidR="005C65EA" w:rsidRDefault="005C65EA" w:rsidP="005C65EA">
      <w:pPr>
        <w:ind w:firstLine="709"/>
        <w:jc w:val="both"/>
        <w:rPr>
          <w:sz w:val="28"/>
          <w:szCs w:val="28"/>
        </w:rPr>
      </w:pPr>
      <w:r>
        <w:rPr>
          <w:sz w:val="28"/>
          <w:szCs w:val="28"/>
        </w:rPr>
        <w:t xml:space="preserve">Проект планировки и проект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w:t>
      </w:r>
      <w:r>
        <w:rPr>
          <w:sz w:val="28"/>
          <w:szCs w:val="28"/>
          <w:lang w:eastAsia="ar-SA"/>
        </w:rPr>
        <w:t xml:space="preserve">разработан </w:t>
      </w:r>
      <w:r>
        <w:rPr>
          <w:bCs/>
          <w:color w:val="000000"/>
          <w:sz w:val="28"/>
          <w:szCs w:val="28"/>
        </w:rPr>
        <w:t>МУП «АПБ» г.Уфы</w:t>
      </w:r>
      <w:r>
        <w:rPr>
          <w:sz w:val="28"/>
          <w:szCs w:val="28"/>
          <w:lang w:eastAsia="ar-SA"/>
        </w:rPr>
        <w:t xml:space="preserve"> на основании </w:t>
      </w:r>
      <w:r>
        <w:rPr>
          <w:sz w:val="28"/>
          <w:szCs w:val="28"/>
        </w:rPr>
        <w:t>постановления Администрации городского округа город Уфа Республики Башкортостан от 22.04.2020 года № 525 по заказу Управления по строительству, ремонту дорог и искусственных сооружений Администрации городского округа город Уфа Республики Башкортостан.</w:t>
      </w:r>
    </w:p>
    <w:p w:rsidR="005C65EA" w:rsidRDefault="005C65EA" w:rsidP="005C65EA">
      <w:pPr>
        <w:ind w:firstLine="709"/>
        <w:jc w:val="both"/>
        <w:rPr>
          <w:sz w:val="28"/>
          <w:szCs w:val="28"/>
        </w:rPr>
      </w:pPr>
      <w:r>
        <w:rPr>
          <w:sz w:val="28"/>
          <w:szCs w:val="28"/>
        </w:rPr>
        <w:t>Проект планировки и проект межевания выполнены в соответствии с действующими нормами и правилами, согласованы с заинтересованными городскими службами в установленном объеме, соответствуют требованиям ч. 10 ст. 45 Градостроительного кодекса Российской Федерации.</w:t>
      </w:r>
    </w:p>
    <w:p w:rsidR="005C65EA" w:rsidRDefault="005C65EA" w:rsidP="005C65EA">
      <w:pPr>
        <w:snapToGrid w:val="0"/>
        <w:ind w:right="-6" w:firstLine="709"/>
        <w:jc w:val="both"/>
        <w:rPr>
          <w:sz w:val="28"/>
          <w:szCs w:val="28"/>
        </w:rPr>
      </w:pPr>
      <w:r>
        <w:rPr>
          <w:sz w:val="28"/>
          <w:szCs w:val="28"/>
        </w:rPr>
        <w:t>Просим направить проект планировки и проект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для рассмотрения на общественных обсуждениях.</w:t>
      </w:r>
    </w:p>
    <w:p w:rsidR="005C65EA" w:rsidRDefault="005C65EA" w:rsidP="005C65EA">
      <w:pPr>
        <w:shd w:val="clear" w:color="auto" w:fill="FFFFFF"/>
        <w:spacing w:before="7"/>
        <w:ind w:right="29" w:firstLine="708"/>
        <w:jc w:val="both"/>
        <w:rPr>
          <w:sz w:val="28"/>
          <w:szCs w:val="28"/>
        </w:rPr>
      </w:pPr>
    </w:p>
    <w:p w:rsidR="005C65EA" w:rsidRDefault="005C65EA" w:rsidP="005C65EA">
      <w:pPr>
        <w:shd w:val="clear" w:color="auto" w:fill="FFFFFF"/>
        <w:spacing w:before="7"/>
        <w:ind w:right="29" w:firstLine="708"/>
        <w:jc w:val="both"/>
        <w:rPr>
          <w:sz w:val="28"/>
          <w:szCs w:val="28"/>
        </w:rPr>
      </w:pPr>
      <w:r>
        <w:rPr>
          <w:sz w:val="28"/>
          <w:szCs w:val="28"/>
        </w:rPr>
        <w:t>2</w:t>
      </w:r>
      <w:r w:rsidR="00154CFB">
        <w:rPr>
          <w:sz w:val="28"/>
          <w:szCs w:val="28"/>
        </w:rPr>
        <w:t>8</w:t>
      </w:r>
      <w:r>
        <w:rPr>
          <w:sz w:val="28"/>
          <w:szCs w:val="28"/>
        </w:rPr>
        <w:t xml:space="preserve"> мая 2021 г.</w:t>
      </w:r>
    </w:p>
    <w:p w:rsidR="005C65EA" w:rsidRDefault="005C65EA" w:rsidP="005C65EA">
      <w:pPr>
        <w:rPr>
          <w:sz w:val="28"/>
          <w:szCs w:val="28"/>
        </w:rPr>
      </w:pPr>
    </w:p>
    <w:p w:rsidR="005C65EA" w:rsidRDefault="005C65EA" w:rsidP="005C65EA">
      <w:pPr>
        <w:rPr>
          <w:sz w:val="28"/>
          <w:szCs w:val="28"/>
        </w:rPr>
      </w:pPr>
    </w:p>
    <w:p w:rsidR="005C65EA" w:rsidRDefault="005C65EA" w:rsidP="005C65EA">
      <w:pPr>
        <w:rPr>
          <w:sz w:val="28"/>
          <w:szCs w:val="28"/>
        </w:rPr>
      </w:pPr>
    </w:p>
    <w:p w:rsidR="005C65EA" w:rsidRDefault="005C65EA" w:rsidP="005C65EA">
      <w:pPr>
        <w:rPr>
          <w:sz w:val="28"/>
          <w:szCs w:val="28"/>
        </w:rPr>
      </w:pPr>
      <w:r>
        <w:rPr>
          <w:sz w:val="28"/>
          <w:szCs w:val="28"/>
        </w:rPr>
        <w:t xml:space="preserve">И.о. начальника Главархитектуры </w:t>
      </w:r>
    </w:p>
    <w:p w:rsidR="005C65EA" w:rsidRDefault="005C65EA" w:rsidP="005C65EA">
      <w:pPr>
        <w:rPr>
          <w:sz w:val="28"/>
          <w:szCs w:val="28"/>
        </w:rPr>
      </w:pPr>
      <w:r>
        <w:rPr>
          <w:sz w:val="28"/>
          <w:szCs w:val="28"/>
        </w:rPr>
        <w:t xml:space="preserve">Администрации городского округа </w:t>
      </w:r>
    </w:p>
    <w:p w:rsidR="005C65EA" w:rsidRDefault="005C65EA" w:rsidP="005C65EA">
      <w:pPr>
        <w:jc w:val="both"/>
        <w:rPr>
          <w:sz w:val="28"/>
          <w:szCs w:val="28"/>
        </w:rPr>
      </w:pPr>
      <w:r>
        <w:rPr>
          <w:sz w:val="28"/>
          <w:szCs w:val="28"/>
        </w:rPr>
        <w:t>город Уфа Республики Башкортостан</w:t>
      </w:r>
      <w:r>
        <w:rPr>
          <w:sz w:val="28"/>
          <w:szCs w:val="28"/>
        </w:rPr>
        <w:tab/>
        <w:t xml:space="preserve">          </w:t>
      </w:r>
      <w:r>
        <w:rPr>
          <w:sz w:val="28"/>
          <w:szCs w:val="28"/>
        </w:rPr>
        <w:tab/>
      </w:r>
      <w:r>
        <w:rPr>
          <w:sz w:val="28"/>
          <w:szCs w:val="28"/>
        </w:rPr>
        <w:tab/>
        <w:t xml:space="preserve">           И.М. Хабибуллин</w:t>
      </w:r>
    </w:p>
    <w:p w:rsidR="005C65EA" w:rsidRDefault="005C65EA" w:rsidP="005C65EA">
      <w:pPr>
        <w:shd w:val="clear" w:color="auto" w:fill="FFFFFF"/>
        <w:autoSpaceDE w:val="0"/>
        <w:autoSpaceDN w:val="0"/>
        <w:adjustRightInd w:val="0"/>
        <w:spacing w:before="14"/>
        <w:jc w:val="center"/>
        <w:rPr>
          <w:sz w:val="28"/>
          <w:szCs w:val="28"/>
          <w:u w:val="single"/>
        </w:rPr>
      </w:pPr>
    </w:p>
    <w:p w:rsidR="005C65EA" w:rsidRDefault="005C65EA" w:rsidP="005C65EA">
      <w:pPr>
        <w:shd w:val="clear" w:color="auto" w:fill="FFFFFF"/>
        <w:autoSpaceDE w:val="0"/>
        <w:autoSpaceDN w:val="0"/>
        <w:adjustRightInd w:val="0"/>
        <w:spacing w:before="14"/>
        <w:jc w:val="center"/>
        <w:rPr>
          <w:b/>
          <w:color w:val="000000"/>
          <w:sz w:val="28"/>
          <w:szCs w:val="28"/>
        </w:rPr>
      </w:pPr>
      <w:r>
        <w:rPr>
          <w:color w:val="000000"/>
          <w:sz w:val="28"/>
          <w:szCs w:val="28"/>
          <w:u w:val="single"/>
        </w:rPr>
        <w:br w:type="page"/>
      </w:r>
      <w:r>
        <w:rPr>
          <w:b/>
          <w:color w:val="000000"/>
          <w:sz w:val="28"/>
          <w:szCs w:val="28"/>
        </w:rPr>
        <w:t>Пояснительная записка</w:t>
      </w:r>
    </w:p>
    <w:p w:rsidR="005C65EA" w:rsidRDefault="005C65EA" w:rsidP="005C65EA">
      <w:pPr>
        <w:shd w:val="clear" w:color="auto" w:fill="FFFFFF"/>
        <w:autoSpaceDE w:val="0"/>
        <w:autoSpaceDN w:val="0"/>
        <w:adjustRightInd w:val="0"/>
        <w:spacing w:before="14"/>
        <w:jc w:val="center"/>
        <w:rPr>
          <w:sz w:val="28"/>
          <w:szCs w:val="28"/>
          <w:u w:val="single"/>
        </w:rPr>
      </w:pPr>
    </w:p>
    <w:p w:rsidR="005C65EA" w:rsidRDefault="005C65EA" w:rsidP="005C65EA">
      <w:pPr>
        <w:shd w:val="clear" w:color="auto" w:fill="FFFFFF"/>
        <w:autoSpaceDE w:val="0"/>
        <w:autoSpaceDN w:val="0"/>
        <w:adjustRightInd w:val="0"/>
        <w:spacing w:before="14"/>
        <w:jc w:val="center"/>
        <w:rPr>
          <w:sz w:val="28"/>
          <w:szCs w:val="28"/>
          <w:u w:val="single"/>
        </w:rPr>
      </w:pPr>
    </w:p>
    <w:p w:rsidR="005C65EA" w:rsidRDefault="005C65EA" w:rsidP="005C65EA">
      <w:pPr>
        <w:shd w:val="clear" w:color="auto" w:fill="FFFFFF"/>
        <w:autoSpaceDE w:val="0"/>
        <w:autoSpaceDN w:val="0"/>
        <w:adjustRightInd w:val="0"/>
        <w:ind w:firstLine="709"/>
        <w:jc w:val="both"/>
        <w:rPr>
          <w:sz w:val="28"/>
          <w:szCs w:val="28"/>
        </w:rPr>
      </w:pPr>
      <w:r>
        <w:rPr>
          <w:sz w:val="28"/>
          <w:szCs w:val="28"/>
        </w:rPr>
        <w:t>к проекту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shd w:val="clear" w:color="auto" w:fill="FFFFFF"/>
        <w:autoSpaceDE w:val="0"/>
        <w:autoSpaceDN w:val="0"/>
        <w:adjustRightInd w:val="0"/>
        <w:spacing w:before="14"/>
        <w:jc w:val="center"/>
        <w:rPr>
          <w:sz w:val="28"/>
          <w:szCs w:val="28"/>
          <w:u w:val="single"/>
        </w:rPr>
      </w:pPr>
    </w:p>
    <w:p w:rsidR="005C65EA" w:rsidRDefault="005C65EA" w:rsidP="005C65EA">
      <w:pPr>
        <w:shd w:val="clear" w:color="auto" w:fill="FFFFFF"/>
        <w:autoSpaceDE w:val="0"/>
        <w:autoSpaceDN w:val="0"/>
        <w:adjustRightInd w:val="0"/>
        <w:spacing w:line="340" w:lineRule="atLeast"/>
        <w:ind w:firstLine="708"/>
        <w:jc w:val="both"/>
        <w:rPr>
          <w:sz w:val="28"/>
          <w:szCs w:val="28"/>
        </w:rPr>
      </w:pPr>
      <w:r>
        <w:rPr>
          <w:sz w:val="28"/>
          <w:szCs w:val="28"/>
        </w:rPr>
        <w:t xml:space="preserve">В соответствии со статьёй 46 Градостроительного кодекса Российской Федерации, статьёй 13 Устава городского округа город Уфа Республики Башкортостан, </w:t>
      </w:r>
      <w:r>
        <w:rPr>
          <w:color w:val="000000"/>
          <w:sz w:val="28"/>
          <w:szCs w:val="28"/>
        </w:rPr>
        <w:t>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r>
        <w:rPr>
          <w:sz w:val="28"/>
          <w:szCs w:val="28"/>
        </w:rPr>
        <w:t>, утвержденным решением Совета городского округа город Уфа Республики Башкортостан от 27 июня 2018 года № 28/5,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Администрацией городского округа город Уфа Республики Башкортостан подготовлен проект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ind w:firstLine="709"/>
        <w:jc w:val="both"/>
        <w:rPr>
          <w:sz w:val="28"/>
          <w:szCs w:val="28"/>
        </w:rPr>
      </w:pPr>
      <w:r>
        <w:rPr>
          <w:sz w:val="28"/>
          <w:szCs w:val="28"/>
        </w:rPr>
        <w:t>Площадь территории в границах проектирования составляет 1,13 га.</w:t>
      </w:r>
    </w:p>
    <w:p w:rsidR="005C65EA" w:rsidRDefault="005C65EA" w:rsidP="005C65EA">
      <w:pPr>
        <w:ind w:firstLine="709"/>
        <w:jc w:val="both"/>
        <w:rPr>
          <w:sz w:val="28"/>
          <w:szCs w:val="28"/>
        </w:rPr>
      </w:pPr>
      <w:r>
        <w:rPr>
          <w:sz w:val="28"/>
          <w:szCs w:val="28"/>
        </w:rPr>
        <w:t>На территории проектирования находятся части ул. Комсомольская и ул. Шафиева. Улица Комсомольская является магистральной улицей общегородского значения с регулированным движением 3 класса,  ул.Шафиева является магистральной улицей районного значения. Пересечение улиц Комсомольская и Шафиева между собой организованы в виде перекрёстка со светофорным регулированием.</w:t>
      </w:r>
    </w:p>
    <w:p w:rsidR="005C65EA" w:rsidRDefault="005C65EA" w:rsidP="005C65EA">
      <w:pPr>
        <w:ind w:firstLine="709"/>
        <w:jc w:val="both"/>
        <w:rPr>
          <w:sz w:val="28"/>
          <w:szCs w:val="28"/>
        </w:rPr>
      </w:pPr>
      <w:r>
        <w:rPr>
          <w:sz w:val="28"/>
          <w:szCs w:val="28"/>
        </w:rPr>
        <w:t>По территории проектирования проходят маршруты автобусов и маршрутных такси. Существующие остановочные пункты общественного транспорта на территории проектирования отсутствуют, территория проектирования находится в зоне обслуживания  существующих остановок (остановка общественного транспорта «ул. Комсомольская «на пересечении ул. Комсомольская и ул. Шафиева в направлении «Центр» и остановка общественного транспорта «ул. Комсомольская» на пересечении ул. Комсомольская и ул. Шафиева в направлении «Черниковка»).</w:t>
      </w:r>
    </w:p>
    <w:p w:rsidR="005C65EA" w:rsidRDefault="005C65EA" w:rsidP="005C65EA">
      <w:pPr>
        <w:snapToGrid w:val="0"/>
        <w:spacing w:line="340" w:lineRule="atLeast"/>
        <w:ind w:firstLine="709"/>
        <w:jc w:val="both"/>
        <w:rPr>
          <w:sz w:val="28"/>
          <w:szCs w:val="28"/>
        </w:rPr>
      </w:pPr>
      <w:r>
        <w:rPr>
          <w:sz w:val="28"/>
          <w:szCs w:val="28"/>
        </w:rPr>
        <w:t>В настоящее время на территории проектирования предусмотрен снос трех индивидуальных жилых домов, площадью 254,54 кв.м и надворных хозяйственных построек, площадью 351,82 кв.м.</w:t>
      </w:r>
    </w:p>
    <w:p w:rsidR="005C65EA" w:rsidRDefault="005C65EA" w:rsidP="005C65EA">
      <w:pPr>
        <w:ind w:firstLine="709"/>
        <w:jc w:val="both"/>
        <w:rPr>
          <w:sz w:val="28"/>
          <w:szCs w:val="28"/>
        </w:rPr>
      </w:pPr>
      <w:r>
        <w:rPr>
          <w:sz w:val="28"/>
          <w:szCs w:val="28"/>
        </w:rPr>
        <w:t>С целью доведения параметров улиц до нормативных, проектом предусматривается корректировка красных линий в северо-восточной части территории проектирования.</w:t>
      </w:r>
    </w:p>
    <w:p w:rsidR="005C65EA" w:rsidRDefault="005C65EA" w:rsidP="005C65EA">
      <w:pPr>
        <w:ind w:firstLine="709"/>
        <w:jc w:val="both"/>
        <w:rPr>
          <w:sz w:val="28"/>
          <w:szCs w:val="28"/>
        </w:rPr>
      </w:pPr>
      <w:r>
        <w:rPr>
          <w:sz w:val="28"/>
          <w:szCs w:val="28"/>
        </w:rPr>
        <w:t>В результате корректировки красных линий к территории улично-дорожной сети добавляется территория общего пользования, площадью 1502,81 кв.м., на которой проектом предполагается размещение сквера.</w:t>
      </w:r>
    </w:p>
    <w:p w:rsidR="005C65EA" w:rsidRDefault="005C65EA" w:rsidP="005C65EA">
      <w:pPr>
        <w:shd w:val="clear" w:color="auto" w:fill="FFFFFF"/>
        <w:autoSpaceDE w:val="0"/>
        <w:autoSpaceDN w:val="0"/>
        <w:adjustRightInd w:val="0"/>
        <w:spacing w:line="340" w:lineRule="atLeast"/>
        <w:ind w:firstLine="708"/>
        <w:jc w:val="both"/>
        <w:rPr>
          <w:sz w:val="28"/>
          <w:szCs w:val="28"/>
        </w:rPr>
      </w:pPr>
      <w:r>
        <w:rPr>
          <w:sz w:val="28"/>
          <w:szCs w:val="28"/>
        </w:rPr>
        <w:t>Сквер организуется перед существующей пожарной частью, в связи с чем на его территории предлагается размещение тематической скульптурной группы.</w:t>
      </w:r>
    </w:p>
    <w:p w:rsidR="005C65EA" w:rsidRDefault="005C65EA" w:rsidP="005C65EA">
      <w:pPr>
        <w:ind w:firstLine="709"/>
        <w:jc w:val="both"/>
        <w:rPr>
          <w:sz w:val="28"/>
          <w:szCs w:val="28"/>
        </w:rPr>
      </w:pPr>
      <w:r>
        <w:rPr>
          <w:sz w:val="28"/>
          <w:szCs w:val="28"/>
        </w:rPr>
        <w:t>В границах проекта планировки изменение территориальных зон и сохранение существующей застройки проектом не предусмотрено.</w:t>
      </w:r>
    </w:p>
    <w:p w:rsidR="005C65EA" w:rsidRDefault="005C65EA" w:rsidP="005C65EA">
      <w:pPr>
        <w:ind w:firstLine="709"/>
        <w:jc w:val="both"/>
        <w:rPr>
          <w:sz w:val="28"/>
          <w:szCs w:val="28"/>
        </w:rPr>
      </w:pPr>
      <w:r>
        <w:rPr>
          <w:sz w:val="28"/>
          <w:szCs w:val="28"/>
        </w:rPr>
        <w:t xml:space="preserve">Для создания безопасной и удобной транспортной связи c прилегающими территориями на проектируемом участке планируется реконструкция ул. Комсомольская на участке от ул. Рязанская до ул. Шафиева. Проектом предусмотрено расширение проезжей части до четырех полос по ул. Комсомольская. Проектом предусмотрена полоса движения общественного рельсового транспорта по оси красной линии  по ул. Комсомольская, шириной 7 м. </w:t>
      </w:r>
    </w:p>
    <w:p w:rsidR="005C65EA" w:rsidRDefault="005C65EA" w:rsidP="005C65EA">
      <w:pPr>
        <w:ind w:firstLine="709"/>
        <w:jc w:val="both"/>
        <w:rPr>
          <w:sz w:val="28"/>
          <w:szCs w:val="28"/>
        </w:rPr>
      </w:pPr>
      <w:r>
        <w:rPr>
          <w:sz w:val="28"/>
          <w:szCs w:val="28"/>
        </w:rPr>
        <w:t>Условия беспрепятственного и удобного передвижения инвалидов и маломобильных групп населения по проектируемой территории, предусмотрено с учетом требований действующих нормативов.</w:t>
      </w:r>
    </w:p>
    <w:p w:rsidR="005C65EA" w:rsidRDefault="005C65EA" w:rsidP="005C65EA">
      <w:pPr>
        <w:ind w:firstLine="709"/>
        <w:jc w:val="both"/>
        <w:rPr>
          <w:sz w:val="28"/>
        </w:rPr>
      </w:pPr>
      <w:r>
        <w:rPr>
          <w:sz w:val="28"/>
        </w:rPr>
        <w:t>Площадь территории межевания составляет 1,08 га.</w:t>
      </w:r>
    </w:p>
    <w:p w:rsidR="005C65EA" w:rsidRDefault="005C65EA" w:rsidP="005C65EA">
      <w:pPr>
        <w:ind w:firstLine="709"/>
        <w:jc w:val="both"/>
        <w:rPr>
          <w:sz w:val="28"/>
        </w:rPr>
      </w:pPr>
      <w:r>
        <w:rPr>
          <w:sz w:val="28"/>
        </w:rPr>
        <w:t>Присоединение городских территорий проектом предусмотрено в пользу образуемых земельных участков.</w:t>
      </w:r>
    </w:p>
    <w:p w:rsidR="005C65EA" w:rsidRDefault="005C65EA" w:rsidP="005C65EA">
      <w:pPr>
        <w:ind w:firstLine="709"/>
        <w:jc w:val="both"/>
        <w:rPr>
          <w:sz w:val="28"/>
        </w:rPr>
      </w:pPr>
      <w:r>
        <w:rPr>
          <w:sz w:val="28"/>
        </w:rPr>
        <w:t>Площадь присоединяемых городских земель составляет 152,66 кв.м.</w:t>
      </w:r>
    </w:p>
    <w:p w:rsidR="005C65EA" w:rsidRDefault="005C65EA" w:rsidP="005C65EA">
      <w:pPr>
        <w:ind w:firstLine="709"/>
        <w:jc w:val="both"/>
        <w:rPr>
          <w:sz w:val="28"/>
        </w:rPr>
      </w:pPr>
      <w:r>
        <w:rPr>
          <w:sz w:val="28"/>
        </w:rPr>
        <w:t>Площадь участков изъятия составляет 12178,86 кв.м.</w:t>
      </w:r>
    </w:p>
    <w:p w:rsidR="005C65EA" w:rsidRDefault="005C65EA" w:rsidP="005C65EA">
      <w:pPr>
        <w:ind w:firstLine="709"/>
        <w:jc w:val="both"/>
        <w:rPr>
          <w:sz w:val="28"/>
        </w:rPr>
      </w:pPr>
      <w:r>
        <w:rPr>
          <w:sz w:val="28"/>
        </w:rPr>
        <w:t>Изъятие земельных участков проектом предусмотрено с целью  изъятие территории в пользу территории общего пользования.</w:t>
      </w:r>
    </w:p>
    <w:p w:rsidR="005C65EA" w:rsidRDefault="005C65EA" w:rsidP="005C65EA">
      <w:pPr>
        <w:ind w:firstLine="709"/>
        <w:jc w:val="both"/>
        <w:rPr>
          <w:sz w:val="28"/>
        </w:rPr>
      </w:pPr>
      <w:r>
        <w:rPr>
          <w:sz w:val="28"/>
        </w:rPr>
        <w:t>По проекту межевания образуемые земельные участки имеют вид разрешенного использования «территория общего пользования» В соответствии со ст. 1 п. 12 «Градостроительного кодекса Российской Федерации» территории общего пользования - территории, которыми беспрепятственно пользуется неограниченный круг лиц, в связи с чем установление публичных сервитутов в проекте не предусматривается.</w:t>
      </w:r>
    </w:p>
    <w:p w:rsidR="005C65EA" w:rsidRDefault="005C65EA" w:rsidP="005C65EA">
      <w:pPr>
        <w:rPr>
          <w:sz w:val="28"/>
          <w:szCs w:val="28"/>
        </w:rPr>
      </w:pPr>
    </w:p>
    <w:p w:rsidR="005C65EA" w:rsidRDefault="005C65EA" w:rsidP="005C65EA">
      <w:pPr>
        <w:jc w:val="center"/>
        <w:rPr>
          <w:b/>
          <w:sz w:val="28"/>
          <w:szCs w:val="28"/>
        </w:rPr>
      </w:pPr>
      <w:r>
        <w:rPr>
          <w:b/>
          <w:sz w:val="28"/>
          <w:szCs w:val="28"/>
        </w:rPr>
        <w:t xml:space="preserve">Основные технико-экономические показатели </w:t>
      </w:r>
    </w:p>
    <w:p w:rsidR="005C65EA" w:rsidRDefault="005C65EA" w:rsidP="005C65EA">
      <w:pPr>
        <w:jc w:val="center"/>
        <w:rPr>
          <w:b/>
          <w:sz w:val="28"/>
          <w:szCs w:val="28"/>
        </w:rPr>
      </w:pPr>
    </w:p>
    <w:tbl>
      <w:tblPr>
        <w:tblW w:w="8521" w:type="dxa"/>
        <w:jc w:val="center"/>
        <w:tblLook w:val="04A0" w:firstRow="1" w:lastRow="0" w:firstColumn="1" w:lastColumn="0" w:noHBand="0" w:noVBand="1"/>
      </w:tblPr>
      <w:tblGrid>
        <w:gridCol w:w="1190"/>
        <w:gridCol w:w="4334"/>
        <w:gridCol w:w="18"/>
        <w:gridCol w:w="1465"/>
        <w:gridCol w:w="18"/>
        <w:gridCol w:w="1496"/>
      </w:tblGrid>
      <w:tr w:rsidR="005C65EA" w:rsidTr="005C65EA">
        <w:trPr>
          <w:trHeight w:val="600"/>
          <w:tblHeader/>
          <w:jc w:val="center"/>
        </w:trPr>
        <w:tc>
          <w:tcPr>
            <w:tcW w:w="1190" w:type="dxa"/>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N п/п</w:t>
            </w:r>
          </w:p>
        </w:tc>
        <w:tc>
          <w:tcPr>
            <w:tcW w:w="4352" w:type="dxa"/>
            <w:gridSpan w:val="2"/>
            <w:tcBorders>
              <w:top w:val="single" w:sz="4" w:space="0" w:color="000000"/>
              <w:left w:val="nil"/>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Наименование показателей</w:t>
            </w:r>
          </w:p>
        </w:tc>
        <w:tc>
          <w:tcPr>
            <w:tcW w:w="1483" w:type="dxa"/>
            <w:gridSpan w:val="2"/>
            <w:tcBorders>
              <w:top w:val="single" w:sz="4" w:space="0" w:color="000000"/>
              <w:left w:val="nil"/>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Единица измерения</w:t>
            </w:r>
          </w:p>
        </w:tc>
        <w:tc>
          <w:tcPr>
            <w:tcW w:w="1496" w:type="dxa"/>
            <w:tcBorders>
              <w:top w:val="single" w:sz="4" w:space="0" w:color="000000"/>
              <w:left w:val="nil"/>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Расчетный срок</w:t>
            </w:r>
          </w:p>
        </w:tc>
      </w:tr>
      <w:tr w:rsidR="005C65EA" w:rsidTr="005C65EA">
        <w:trPr>
          <w:trHeight w:val="390"/>
          <w:jc w:val="center"/>
        </w:trPr>
        <w:tc>
          <w:tcPr>
            <w:tcW w:w="8521" w:type="dxa"/>
            <w:gridSpan w:val="6"/>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1. Территория</w:t>
            </w:r>
          </w:p>
        </w:tc>
      </w:tr>
      <w:tr w:rsidR="005C65EA" w:rsidTr="005C65EA">
        <w:trPr>
          <w:trHeight w:val="615"/>
          <w:jc w:val="center"/>
        </w:trPr>
        <w:tc>
          <w:tcPr>
            <w:tcW w:w="1190" w:type="dxa"/>
            <w:vMerge w:val="restart"/>
            <w:tcBorders>
              <w:top w:val="nil"/>
              <w:left w:val="single" w:sz="4" w:space="0" w:color="000000"/>
              <w:bottom w:val="nil"/>
              <w:right w:val="nil"/>
            </w:tcBorders>
            <w:vAlign w:val="center"/>
            <w:hideMark/>
          </w:tcPr>
          <w:p w:rsidR="005C65EA" w:rsidRDefault="005C65EA">
            <w:pPr>
              <w:jc w:val="center"/>
              <w:rPr>
                <w:szCs w:val="28"/>
                <w:lang w:eastAsia="en-US"/>
              </w:rPr>
            </w:pPr>
            <w:r>
              <w:rPr>
                <w:sz w:val="28"/>
                <w:szCs w:val="28"/>
                <w:lang w:eastAsia="en-US"/>
              </w:rPr>
              <w:t>1.1</w:t>
            </w:r>
          </w:p>
        </w:tc>
        <w:tc>
          <w:tcPr>
            <w:tcW w:w="4352" w:type="dxa"/>
            <w:gridSpan w:val="2"/>
            <w:tcBorders>
              <w:top w:val="nil"/>
              <w:left w:val="single" w:sz="4" w:space="0" w:color="000000"/>
              <w:bottom w:val="nil"/>
              <w:right w:val="single" w:sz="4" w:space="0" w:color="000000"/>
            </w:tcBorders>
            <w:vAlign w:val="center"/>
            <w:hideMark/>
          </w:tcPr>
          <w:p w:rsidR="005C65EA" w:rsidRDefault="005C65EA">
            <w:pPr>
              <w:rPr>
                <w:szCs w:val="28"/>
                <w:lang w:eastAsia="en-US"/>
              </w:rPr>
            </w:pPr>
            <w:r>
              <w:rPr>
                <w:sz w:val="28"/>
                <w:szCs w:val="28"/>
                <w:lang w:eastAsia="en-US"/>
              </w:rPr>
              <w:t>Площадь проектируемой территории</w:t>
            </w:r>
          </w:p>
        </w:tc>
        <w:tc>
          <w:tcPr>
            <w:tcW w:w="1483" w:type="dxa"/>
            <w:gridSpan w:val="2"/>
            <w:tcBorders>
              <w:top w:val="nil"/>
              <w:left w:val="nil"/>
              <w:bottom w:val="nil"/>
              <w:right w:val="single" w:sz="4" w:space="0" w:color="000000"/>
            </w:tcBorders>
            <w:vAlign w:val="center"/>
            <w:hideMark/>
          </w:tcPr>
          <w:p w:rsidR="005C65EA" w:rsidRDefault="005C65EA">
            <w:pPr>
              <w:jc w:val="center"/>
              <w:rPr>
                <w:szCs w:val="28"/>
                <w:lang w:eastAsia="en-US"/>
              </w:rPr>
            </w:pPr>
            <w:r>
              <w:rPr>
                <w:sz w:val="28"/>
                <w:szCs w:val="28"/>
                <w:lang w:eastAsia="en-US"/>
              </w:rPr>
              <w:t>га</w:t>
            </w:r>
          </w:p>
        </w:tc>
        <w:tc>
          <w:tcPr>
            <w:tcW w:w="1496" w:type="dxa"/>
            <w:tcBorders>
              <w:top w:val="nil"/>
              <w:left w:val="nil"/>
              <w:bottom w:val="nil"/>
              <w:right w:val="single" w:sz="4" w:space="0" w:color="000000"/>
            </w:tcBorders>
            <w:vAlign w:val="center"/>
            <w:hideMark/>
          </w:tcPr>
          <w:p w:rsidR="005C65EA" w:rsidRDefault="005C65EA">
            <w:pPr>
              <w:jc w:val="center"/>
              <w:rPr>
                <w:szCs w:val="28"/>
                <w:lang w:eastAsia="en-US"/>
              </w:rPr>
            </w:pPr>
            <w:r>
              <w:rPr>
                <w:sz w:val="28"/>
                <w:szCs w:val="28"/>
                <w:lang w:eastAsia="en-US"/>
              </w:rPr>
              <w:t>1,13</w:t>
            </w:r>
          </w:p>
        </w:tc>
      </w:tr>
      <w:tr w:rsidR="005C65EA" w:rsidTr="005C65EA">
        <w:trPr>
          <w:trHeight w:val="390"/>
          <w:jc w:val="center"/>
        </w:trPr>
        <w:tc>
          <w:tcPr>
            <w:tcW w:w="0" w:type="auto"/>
            <w:vMerge/>
            <w:tcBorders>
              <w:top w:val="nil"/>
              <w:left w:val="single" w:sz="4" w:space="0" w:color="000000"/>
              <w:bottom w:val="nil"/>
              <w:right w:val="nil"/>
            </w:tcBorders>
            <w:vAlign w:val="center"/>
            <w:hideMark/>
          </w:tcPr>
          <w:p w:rsidR="005C65EA" w:rsidRDefault="005C65EA">
            <w:pPr>
              <w:rPr>
                <w:szCs w:val="28"/>
                <w:lang w:eastAsia="en-US"/>
              </w:rPr>
            </w:pPr>
          </w:p>
        </w:tc>
        <w:tc>
          <w:tcPr>
            <w:tcW w:w="7331" w:type="dxa"/>
            <w:gridSpan w:val="5"/>
            <w:tcBorders>
              <w:top w:val="single" w:sz="4" w:space="0" w:color="auto"/>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в том числе:</w:t>
            </w:r>
          </w:p>
        </w:tc>
      </w:tr>
      <w:tr w:rsidR="005C65EA" w:rsidTr="005C65EA">
        <w:trPr>
          <w:trHeight w:val="525"/>
          <w:jc w:val="center"/>
        </w:trPr>
        <w:tc>
          <w:tcPr>
            <w:tcW w:w="0" w:type="auto"/>
            <w:vMerge/>
            <w:tcBorders>
              <w:top w:val="nil"/>
              <w:left w:val="single" w:sz="4" w:space="0" w:color="000000"/>
              <w:bottom w:val="nil"/>
              <w:right w:val="nil"/>
            </w:tcBorders>
            <w:vAlign w:val="center"/>
            <w:hideMark/>
          </w:tcPr>
          <w:p w:rsidR="005C65EA" w:rsidRDefault="005C65EA">
            <w:pPr>
              <w:rPr>
                <w:szCs w:val="28"/>
                <w:lang w:eastAsia="en-US"/>
              </w:rPr>
            </w:pPr>
          </w:p>
        </w:tc>
        <w:tc>
          <w:tcPr>
            <w:tcW w:w="4352" w:type="dxa"/>
            <w:gridSpan w:val="2"/>
            <w:tcBorders>
              <w:top w:val="nil"/>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xml:space="preserve"> - территория улично-дорожной сети</w:t>
            </w:r>
          </w:p>
        </w:tc>
        <w:tc>
          <w:tcPr>
            <w:tcW w:w="1483" w:type="dxa"/>
            <w:gridSpan w:val="2"/>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га</w:t>
            </w:r>
          </w:p>
        </w:tc>
        <w:tc>
          <w:tcPr>
            <w:tcW w:w="1496" w:type="dxa"/>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0,48</w:t>
            </w:r>
          </w:p>
        </w:tc>
      </w:tr>
      <w:tr w:rsidR="005C65EA" w:rsidTr="005C65EA">
        <w:trPr>
          <w:trHeight w:val="525"/>
          <w:jc w:val="center"/>
        </w:trPr>
        <w:tc>
          <w:tcPr>
            <w:tcW w:w="1190" w:type="dxa"/>
            <w:tcBorders>
              <w:top w:val="nil"/>
              <w:left w:val="single" w:sz="4" w:space="0" w:color="000000"/>
              <w:bottom w:val="nil"/>
              <w:right w:val="nil"/>
            </w:tcBorders>
            <w:vAlign w:val="center"/>
            <w:hideMark/>
          </w:tcPr>
          <w:p w:rsidR="005C65EA" w:rsidRPr="00D75357" w:rsidRDefault="005C65EA">
            <w:pPr>
              <w:rPr>
                <w:rFonts w:eastAsia="Calibri"/>
                <w:sz w:val="28"/>
                <w:szCs w:val="22"/>
                <w:lang w:eastAsia="en-US"/>
              </w:rPr>
            </w:pPr>
          </w:p>
        </w:tc>
        <w:tc>
          <w:tcPr>
            <w:tcW w:w="4352" w:type="dxa"/>
            <w:gridSpan w:val="2"/>
            <w:tcBorders>
              <w:top w:val="nil"/>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тротуары</w:t>
            </w:r>
          </w:p>
        </w:tc>
        <w:tc>
          <w:tcPr>
            <w:tcW w:w="1483" w:type="dxa"/>
            <w:gridSpan w:val="2"/>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га</w:t>
            </w:r>
          </w:p>
        </w:tc>
        <w:tc>
          <w:tcPr>
            <w:tcW w:w="1496" w:type="dxa"/>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0,26</w:t>
            </w:r>
          </w:p>
        </w:tc>
      </w:tr>
      <w:tr w:rsidR="005C65EA" w:rsidTr="005C65EA">
        <w:trPr>
          <w:trHeight w:val="525"/>
          <w:jc w:val="center"/>
        </w:trPr>
        <w:tc>
          <w:tcPr>
            <w:tcW w:w="1190" w:type="dxa"/>
            <w:tcBorders>
              <w:top w:val="nil"/>
              <w:left w:val="single" w:sz="4" w:space="0" w:color="000000"/>
              <w:bottom w:val="nil"/>
              <w:right w:val="nil"/>
            </w:tcBorders>
            <w:vAlign w:val="center"/>
            <w:hideMark/>
          </w:tcPr>
          <w:p w:rsidR="005C65EA" w:rsidRPr="00D75357" w:rsidRDefault="005C65EA">
            <w:pPr>
              <w:rPr>
                <w:rFonts w:eastAsia="Calibri"/>
                <w:sz w:val="28"/>
                <w:szCs w:val="22"/>
                <w:lang w:eastAsia="en-US"/>
              </w:rPr>
            </w:pPr>
          </w:p>
        </w:tc>
        <w:tc>
          <w:tcPr>
            <w:tcW w:w="4352" w:type="dxa"/>
            <w:gridSpan w:val="2"/>
            <w:tcBorders>
              <w:top w:val="nil"/>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озеленение</w:t>
            </w:r>
          </w:p>
        </w:tc>
        <w:tc>
          <w:tcPr>
            <w:tcW w:w="1483" w:type="dxa"/>
            <w:gridSpan w:val="2"/>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га</w:t>
            </w:r>
          </w:p>
        </w:tc>
        <w:tc>
          <w:tcPr>
            <w:tcW w:w="1496" w:type="dxa"/>
            <w:tcBorders>
              <w:top w:val="nil"/>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0,39</w:t>
            </w:r>
          </w:p>
        </w:tc>
      </w:tr>
      <w:tr w:rsidR="005C65EA" w:rsidTr="005C65EA">
        <w:trPr>
          <w:trHeight w:val="390"/>
          <w:jc w:val="center"/>
        </w:trPr>
        <w:tc>
          <w:tcPr>
            <w:tcW w:w="8521" w:type="dxa"/>
            <w:gridSpan w:val="6"/>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2. Транспортная инфраструктура</w:t>
            </w:r>
          </w:p>
        </w:tc>
      </w:tr>
      <w:tr w:rsidR="005C65EA" w:rsidTr="005C65EA">
        <w:trPr>
          <w:trHeight w:val="495"/>
          <w:jc w:val="center"/>
        </w:trPr>
        <w:tc>
          <w:tcPr>
            <w:tcW w:w="1190" w:type="dxa"/>
            <w:tcBorders>
              <w:top w:val="nil"/>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2.1</w:t>
            </w:r>
          </w:p>
        </w:tc>
        <w:tc>
          <w:tcPr>
            <w:tcW w:w="4352" w:type="dxa"/>
            <w:gridSpan w:val="2"/>
            <w:tcBorders>
              <w:top w:val="nil"/>
              <w:left w:val="single" w:sz="4" w:space="0" w:color="000000"/>
              <w:bottom w:val="single" w:sz="4" w:space="0" w:color="000000"/>
              <w:right w:val="single" w:sz="4" w:space="0" w:color="000000"/>
            </w:tcBorders>
            <w:vAlign w:val="center"/>
            <w:hideMark/>
          </w:tcPr>
          <w:p w:rsidR="005C65EA" w:rsidRDefault="005C65EA">
            <w:pPr>
              <w:rPr>
                <w:szCs w:val="28"/>
                <w:lang w:eastAsia="en-US"/>
              </w:rPr>
            </w:pPr>
            <w:r>
              <w:rPr>
                <w:sz w:val="28"/>
                <w:szCs w:val="28"/>
                <w:lang w:eastAsia="en-US"/>
              </w:rPr>
              <w:t>Протяженность улично-дорожной сети - всего</w:t>
            </w:r>
          </w:p>
        </w:tc>
        <w:tc>
          <w:tcPr>
            <w:tcW w:w="1483" w:type="dxa"/>
            <w:gridSpan w:val="2"/>
            <w:tcBorders>
              <w:top w:val="nil"/>
              <w:left w:val="nil"/>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м</w:t>
            </w:r>
          </w:p>
        </w:tc>
        <w:tc>
          <w:tcPr>
            <w:tcW w:w="1496" w:type="dxa"/>
            <w:tcBorders>
              <w:top w:val="nil"/>
              <w:left w:val="nil"/>
              <w:bottom w:val="single" w:sz="4" w:space="0" w:color="000000"/>
              <w:right w:val="single" w:sz="4" w:space="0" w:color="000000"/>
            </w:tcBorders>
            <w:vAlign w:val="center"/>
            <w:hideMark/>
          </w:tcPr>
          <w:p w:rsidR="005C65EA" w:rsidRDefault="005C65EA">
            <w:pPr>
              <w:jc w:val="center"/>
              <w:rPr>
                <w:color w:val="000000"/>
                <w:szCs w:val="28"/>
                <w:lang w:eastAsia="en-US"/>
              </w:rPr>
            </w:pPr>
            <w:r>
              <w:rPr>
                <w:color w:val="000000"/>
                <w:sz w:val="28"/>
                <w:szCs w:val="28"/>
                <w:lang w:eastAsia="en-US"/>
              </w:rPr>
              <w:t>245,95</w:t>
            </w:r>
          </w:p>
        </w:tc>
      </w:tr>
      <w:tr w:rsidR="005C65EA" w:rsidTr="005C65EA">
        <w:trPr>
          <w:trHeight w:val="480"/>
          <w:jc w:val="center"/>
        </w:trPr>
        <w:tc>
          <w:tcPr>
            <w:tcW w:w="1190" w:type="dxa"/>
            <w:tcBorders>
              <w:top w:val="nil"/>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2.2</w:t>
            </w:r>
          </w:p>
        </w:tc>
        <w:tc>
          <w:tcPr>
            <w:tcW w:w="4352" w:type="dxa"/>
            <w:gridSpan w:val="2"/>
            <w:tcBorders>
              <w:top w:val="single" w:sz="4" w:space="0" w:color="auto"/>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xml:space="preserve">Протяженность линий общественного транспорта </w:t>
            </w:r>
          </w:p>
        </w:tc>
        <w:tc>
          <w:tcPr>
            <w:tcW w:w="1483" w:type="dxa"/>
            <w:gridSpan w:val="2"/>
            <w:tcBorders>
              <w:top w:val="single" w:sz="4" w:space="0" w:color="auto"/>
              <w:left w:val="nil"/>
              <w:bottom w:val="single" w:sz="4" w:space="0" w:color="auto"/>
              <w:right w:val="single" w:sz="4" w:space="0" w:color="auto"/>
            </w:tcBorders>
            <w:vAlign w:val="center"/>
            <w:hideMark/>
          </w:tcPr>
          <w:p w:rsidR="005C65EA" w:rsidRDefault="005C65EA">
            <w:pPr>
              <w:jc w:val="center"/>
              <w:rPr>
                <w:szCs w:val="28"/>
                <w:highlight w:val="yellow"/>
                <w:lang w:eastAsia="en-US"/>
              </w:rPr>
            </w:pPr>
            <w:r>
              <w:rPr>
                <w:sz w:val="28"/>
                <w:szCs w:val="28"/>
                <w:lang w:eastAsia="en-US"/>
              </w:rPr>
              <w:t>м</w:t>
            </w:r>
          </w:p>
        </w:tc>
        <w:tc>
          <w:tcPr>
            <w:tcW w:w="1496" w:type="dxa"/>
            <w:tcBorders>
              <w:top w:val="single" w:sz="4" w:space="0" w:color="auto"/>
              <w:left w:val="nil"/>
              <w:bottom w:val="single" w:sz="4" w:space="0" w:color="auto"/>
              <w:right w:val="single" w:sz="4" w:space="0" w:color="auto"/>
            </w:tcBorders>
            <w:vAlign w:val="center"/>
            <w:hideMark/>
          </w:tcPr>
          <w:p w:rsidR="005C65EA" w:rsidRDefault="005C65EA">
            <w:pPr>
              <w:jc w:val="center"/>
              <w:rPr>
                <w:szCs w:val="28"/>
                <w:highlight w:val="yellow"/>
                <w:lang w:eastAsia="en-US"/>
              </w:rPr>
            </w:pPr>
            <w:r>
              <w:rPr>
                <w:sz w:val="28"/>
                <w:szCs w:val="28"/>
                <w:lang w:eastAsia="en-US"/>
              </w:rPr>
              <w:t>364</w:t>
            </w:r>
          </w:p>
        </w:tc>
      </w:tr>
      <w:tr w:rsidR="005C65EA" w:rsidTr="005C65EA">
        <w:trPr>
          <w:trHeight w:val="480"/>
          <w:jc w:val="center"/>
        </w:trPr>
        <w:tc>
          <w:tcPr>
            <w:tcW w:w="1190" w:type="dxa"/>
            <w:tcBorders>
              <w:top w:val="nil"/>
              <w:left w:val="single" w:sz="4" w:space="0" w:color="000000"/>
              <w:bottom w:val="single" w:sz="4" w:space="0" w:color="000000"/>
              <w:right w:val="single" w:sz="4" w:space="0" w:color="000000"/>
            </w:tcBorders>
            <w:vAlign w:val="center"/>
          </w:tcPr>
          <w:p w:rsidR="005C65EA" w:rsidRDefault="005C65EA">
            <w:pPr>
              <w:jc w:val="center"/>
              <w:rPr>
                <w:szCs w:val="28"/>
                <w:lang w:eastAsia="en-US"/>
              </w:rPr>
            </w:pPr>
          </w:p>
        </w:tc>
        <w:tc>
          <w:tcPr>
            <w:tcW w:w="7331" w:type="dxa"/>
            <w:gridSpan w:val="5"/>
            <w:tcBorders>
              <w:top w:val="single" w:sz="4" w:space="0" w:color="auto"/>
              <w:left w:val="single" w:sz="4" w:space="0" w:color="auto"/>
              <w:bottom w:val="single" w:sz="4" w:space="0" w:color="auto"/>
              <w:right w:val="single" w:sz="4" w:space="0" w:color="auto"/>
            </w:tcBorders>
            <w:vAlign w:val="center"/>
            <w:hideMark/>
          </w:tcPr>
          <w:p w:rsidR="005C65EA" w:rsidRDefault="005C65EA">
            <w:pPr>
              <w:rPr>
                <w:szCs w:val="28"/>
                <w:highlight w:val="yellow"/>
                <w:lang w:eastAsia="en-US"/>
              </w:rPr>
            </w:pPr>
            <w:r>
              <w:rPr>
                <w:sz w:val="28"/>
                <w:szCs w:val="28"/>
                <w:lang w:eastAsia="en-US"/>
              </w:rPr>
              <w:t>в том числе:</w:t>
            </w:r>
          </w:p>
        </w:tc>
      </w:tr>
      <w:tr w:rsidR="005C65EA" w:rsidTr="005C65EA">
        <w:trPr>
          <w:trHeight w:val="480"/>
          <w:jc w:val="center"/>
        </w:trPr>
        <w:tc>
          <w:tcPr>
            <w:tcW w:w="1190" w:type="dxa"/>
            <w:tcBorders>
              <w:top w:val="nil"/>
              <w:left w:val="single" w:sz="4" w:space="0" w:color="000000"/>
              <w:bottom w:val="single" w:sz="4" w:space="0" w:color="000000"/>
              <w:right w:val="single" w:sz="4" w:space="0" w:color="000000"/>
            </w:tcBorders>
            <w:vAlign w:val="center"/>
            <w:hideMark/>
          </w:tcPr>
          <w:p w:rsidR="005C65EA" w:rsidRPr="00D75357" w:rsidRDefault="005C65EA">
            <w:pPr>
              <w:rPr>
                <w:rFonts w:eastAsia="Calibri"/>
                <w:sz w:val="28"/>
                <w:szCs w:val="22"/>
                <w:lang w:eastAsia="en-US"/>
              </w:rPr>
            </w:pPr>
          </w:p>
        </w:tc>
        <w:tc>
          <w:tcPr>
            <w:tcW w:w="4352" w:type="dxa"/>
            <w:gridSpan w:val="2"/>
            <w:tcBorders>
              <w:top w:val="single" w:sz="4" w:space="0" w:color="auto"/>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автобус</w:t>
            </w:r>
          </w:p>
        </w:tc>
        <w:tc>
          <w:tcPr>
            <w:tcW w:w="1483" w:type="dxa"/>
            <w:gridSpan w:val="2"/>
            <w:tcBorders>
              <w:top w:val="single" w:sz="4" w:space="0" w:color="auto"/>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м</w:t>
            </w:r>
          </w:p>
        </w:tc>
        <w:tc>
          <w:tcPr>
            <w:tcW w:w="1496" w:type="dxa"/>
            <w:tcBorders>
              <w:top w:val="single" w:sz="4" w:space="0" w:color="auto"/>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200</w:t>
            </w:r>
          </w:p>
        </w:tc>
      </w:tr>
      <w:tr w:rsidR="005C65EA" w:rsidTr="005C65EA">
        <w:trPr>
          <w:trHeight w:val="480"/>
          <w:jc w:val="center"/>
        </w:trPr>
        <w:tc>
          <w:tcPr>
            <w:tcW w:w="1190" w:type="dxa"/>
            <w:tcBorders>
              <w:top w:val="nil"/>
              <w:left w:val="single" w:sz="4" w:space="0" w:color="000000"/>
              <w:bottom w:val="single" w:sz="4" w:space="0" w:color="000000"/>
              <w:right w:val="single" w:sz="4" w:space="0" w:color="000000"/>
            </w:tcBorders>
            <w:vAlign w:val="center"/>
            <w:hideMark/>
          </w:tcPr>
          <w:p w:rsidR="005C65EA" w:rsidRPr="00D75357" w:rsidRDefault="005C65EA">
            <w:pPr>
              <w:rPr>
                <w:rFonts w:eastAsia="Calibri"/>
                <w:sz w:val="28"/>
                <w:szCs w:val="22"/>
                <w:lang w:eastAsia="en-US"/>
              </w:rPr>
            </w:pPr>
          </w:p>
        </w:tc>
        <w:tc>
          <w:tcPr>
            <w:tcW w:w="4352" w:type="dxa"/>
            <w:gridSpan w:val="2"/>
            <w:tcBorders>
              <w:top w:val="single" w:sz="4" w:space="0" w:color="auto"/>
              <w:left w:val="single" w:sz="4" w:space="0" w:color="auto"/>
              <w:bottom w:val="single" w:sz="4" w:space="0" w:color="auto"/>
              <w:right w:val="single" w:sz="4" w:space="0" w:color="auto"/>
            </w:tcBorders>
            <w:vAlign w:val="center"/>
            <w:hideMark/>
          </w:tcPr>
          <w:p w:rsidR="005C65EA" w:rsidRDefault="005C65EA">
            <w:pPr>
              <w:rPr>
                <w:szCs w:val="28"/>
                <w:lang w:eastAsia="en-US"/>
              </w:rPr>
            </w:pPr>
            <w:r>
              <w:rPr>
                <w:sz w:val="28"/>
                <w:szCs w:val="28"/>
                <w:lang w:eastAsia="en-US"/>
              </w:rPr>
              <w:t>- трамвай</w:t>
            </w:r>
          </w:p>
        </w:tc>
        <w:tc>
          <w:tcPr>
            <w:tcW w:w="1483" w:type="dxa"/>
            <w:gridSpan w:val="2"/>
            <w:tcBorders>
              <w:top w:val="single" w:sz="4" w:space="0" w:color="auto"/>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м</w:t>
            </w:r>
          </w:p>
        </w:tc>
        <w:tc>
          <w:tcPr>
            <w:tcW w:w="1496" w:type="dxa"/>
            <w:tcBorders>
              <w:top w:val="single" w:sz="4" w:space="0" w:color="auto"/>
              <w:left w:val="nil"/>
              <w:bottom w:val="single" w:sz="4" w:space="0" w:color="auto"/>
              <w:right w:val="single" w:sz="4" w:space="0" w:color="auto"/>
            </w:tcBorders>
            <w:vAlign w:val="center"/>
            <w:hideMark/>
          </w:tcPr>
          <w:p w:rsidR="005C65EA" w:rsidRDefault="005C65EA">
            <w:pPr>
              <w:jc w:val="center"/>
              <w:rPr>
                <w:szCs w:val="28"/>
                <w:lang w:eastAsia="en-US"/>
              </w:rPr>
            </w:pPr>
            <w:r>
              <w:rPr>
                <w:sz w:val="28"/>
                <w:szCs w:val="28"/>
                <w:lang w:eastAsia="en-US"/>
              </w:rPr>
              <w:t>164</w:t>
            </w:r>
          </w:p>
        </w:tc>
      </w:tr>
      <w:tr w:rsidR="005C65EA" w:rsidTr="005C65EA">
        <w:trPr>
          <w:trHeight w:val="375"/>
          <w:jc w:val="center"/>
        </w:trPr>
        <w:tc>
          <w:tcPr>
            <w:tcW w:w="8521" w:type="dxa"/>
            <w:gridSpan w:val="6"/>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3. Снос</w:t>
            </w:r>
          </w:p>
        </w:tc>
      </w:tr>
      <w:tr w:rsidR="005C65EA" w:rsidTr="005C65EA">
        <w:trPr>
          <w:trHeight w:val="555"/>
          <w:jc w:val="center"/>
        </w:trPr>
        <w:tc>
          <w:tcPr>
            <w:tcW w:w="1190" w:type="dxa"/>
            <w:tcBorders>
              <w:top w:val="nil"/>
              <w:left w:val="single" w:sz="4" w:space="0" w:color="000000"/>
              <w:bottom w:val="single" w:sz="4" w:space="0" w:color="000000"/>
              <w:right w:val="single" w:sz="4" w:space="0" w:color="auto"/>
            </w:tcBorders>
            <w:vAlign w:val="center"/>
            <w:hideMark/>
          </w:tcPr>
          <w:p w:rsidR="005C65EA" w:rsidRDefault="005C65EA">
            <w:pPr>
              <w:jc w:val="center"/>
              <w:rPr>
                <w:szCs w:val="28"/>
                <w:lang w:eastAsia="en-US"/>
              </w:rPr>
            </w:pPr>
            <w:r>
              <w:rPr>
                <w:sz w:val="28"/>
                <w:szCs w:val="28"/>
                <w:lang w:eastAsia="en-US"/>
              </w:rPr>
              <w:t>3.1</w:t>
            </w:r>
          </w:p>
        </w:tc>
        <w:tc>
          <w:tcPr>
            <w:tcW w:w="4352" w:type="dxa"/>
            <w:gridSpan w:val="2"/>
            <w:tcBorders>
              <w:top w:val="nil"/>
              <w:left w:val="single" w:sz="4" w:space="0" w:color="auto"/>
              <w:bottom w:val="single" w:sz="4" w:space="0" w:color="000000"/>
              <w:right w:val="nil"/>
            </w:tcBorders>
            <w:vAlign w:val="center"/>
            <w:hideMark/>
          </w:tcPr>
          <w:p w:rsidR="005C65EA" w:rsidRDefault="005C65EA">
            <w:pPr>
              <w:rPr>
                <w:szCs w:val="28"/>
                <w:lang w:eastAsia="en-US"/>
              </w:rPr>
            </w:pPr>
            <w:r>
              <w:rPr>
                <w:sz w:val="28"/>
                <w:szCs w:val="28"/>
                <w:lang w:eastAsia="en-US"/>
              </w:rPr>
              <w:t>Площадь зданий и сооружений, подлежащих сносу, всего</w:t>
            </w:r>
          </w:p>
        </w:tc>
        <w:tc>
          <w:tcPr>
            <w:tcW w:w="1483" w:type="dxa"/>
            <w:gridSpan w:val="2"/>
            <w:tcBorders>
              <w:top w:val="single" w:sz="4" w:space="0" w:color="auto"/>
              <w:left w:val="single" w:sz="4" w:space="0" w:color="auto"/>
              <w:bottom w:val="single" w:sz="4" w:space="0" w:color="auto"/>
              <w:right w:val="single" w:sz="4" w:space="0" w:color="auto"/>
            </w:tcBorders>
            <w:noWrap/>
            <w:vAlign w:val="center"/>
            <w:hideMark/>
          </w:tcPr>
          <w:p w:rsidR="005C65EA" w:rsidRDefault="005C65EA">
            <w:pPr>
              <w:jc w:val="center"/>
              <w:rPr>
                <w:szCs w:val="28"/>
                <w:lang w:eastAsia="en-US"/>
              </w:rPr>
            </w:pPr>
            <w:r>
              <w:rPr>
                <w:sz w:val="28"/>
                <w:szCs w:val="28"/>
                <w:lang w:eastAsia="en-US"/>
              </w:rPr>
              <w:t>м</w:t>
            </w:r>
            <w:r>
              <w:rPr>
                <w:sz w:val="28"/>
                <w:szCs w:val="28"/>
                <w:vertAlign w:val="superscript"/>
                <w:lang w:eastAsia="en-US"/>
              </w:rPr>
              <w:t>2</w:t>
            </w:r>
          </w:p>
        </w:tc>
        <w:tc>
          <w:tcPr>
            <w:tcW w:w="1496" w:type="dxa"/>
            <w:tcBorders>
              <w:top w:val="nil"/>
              <w:left w:val="nil"/>
              <w:bottom w:val="single" w:sz="4" w:space="0" w:color="000000"/>
              <w:right w:val="single" w:sz="4" w:space="0" w:color="000000"/>
            </w:tcBorders>
            <w:vAlign w:val="center"/>
            <w:hideMark/>
          </w:tcPr>
          <w:p w:rsidR="005C65EA" w:rsidRDefault="005C65EA">
            <w:pPr>
              <w:jc w:val="center"/>
              <w:rPr>
                <w:szCs w:val="28"/>
                <w:lang w:eastAsia="en-US"/>
              </w:rPr>
            </w:pPr>
            <w:r>
              <w:rPr>
                <w:sz w:val="28"/>
                <w:szCs w:val="28"/>
                <w:lang w:eastAsia="en-US"/>
              </w:rPr>
              <w:t>606,36</w:t>
            </w:r>
          </w:p>
        </w:tc>
      </w:tr>
      <w:tr w:rsidR="005C65EA" w:rsidTr="005C65EA">
        <w:trPr>
          <w:trHeight w:val="426"/>
          <w:jc w:val="center"/>
        </w:trPr>
        <w:tc>
          <w:tcPr>
            <w:tcW w:w="8521" w:type="dxa"/>
            <w:gridSpan w:val="6"/>
            <w:tcBorders>
              <w:top w:val="single" w:sz="4" w:space="0" w:color="auto"/>
              <w:left w:val="single" w:sz="4" w:space="0" w:color="auto"/>
              <w:bottom w:val="single" w:sz="4" w:space="0" w:color="auto"/>
              <w:right w:val="single" w:sz="4" w:space="0" w:color="auto"/>
            </w:tcBorders>
            <w:hideMark/>
          </w:tcPr>
          <w:p w:rsidR="005C65EA" w:rsidRPr="00D75357" w:rsidRDefault="005C65EA">
            <w:pPr>
              <w:jc w:val="center"/>
              <w:rPr>
                <w:color w:val="000000"/>
                <w:szCs w:val="28"/>
                <w:lang w:eastAsia="en-US"/>
              </w:rPr>
            </w:pPr>
            <w:r w:rsidRPr="00D75357">
              <w:rPr>
                <w:color w:val="000000"/>
                <w:sz w:val="28"/>
                <w:szCs w:val="28"/>
                <w:lang w:eastAsia="en-US"/>
              </w:rPr>
              <w:t>4. Инженерные сети</w:t>
            </w:r>
          </w:p>
        </w:tc>
      </w:tr>
      <w:tr w:rsidR="005C65EA" w:rsidTr="005C65EA">
        <w:trPr>
          <w:trHeight w:val="426"/>
          <w:jc w:val="center"/>
        </w:trPr>
        <w:tc>
          <w:tcPr>
            <w:tcW w:w="1190" w:type="dxa"/>
            <w:tcBorders>
              <w:top w:val="single" w:sz="4" w:space="0" w:color="auto"/>
              <w:left w:val="single" w:sz="4" w:space="0" w:color="auto"/>
              <w:bottom w:val="single" w:sz="4" w:space="0" w:color="auto"/>
              <w:right w:val="single" w:sz="4" w:space="0" w:color="auto"/>
            </w:tcBorders>
            <w:hideMark/>
          </w:tcPr>
          <w:p w:rsidR="005C65EA" w:rsidRPr="00D75357" w:rsidRDefault="005C65EA">
            <w:pPr>
              <w:jc w:val="center"/>
              <w:rPr>
                <w:color w:val="000000"/>
                <w:szCs w:val="28"/>
                <w:lang w:eastAsia="en-US"/>
              </w:rPr>
            </w:pPr>
            <w:r w:rsidRPr="00D75357">
              <w:rPr>
                <w:color w:val="000000"/>
                <w:sz w:val="28"/>
                <w:szCs w:val="28"/>
                <w:lang w:eastAsia="en-US"/>
              </w:rPr>
              <w:t>4.1</w:t>
            </w:r>
          </w:p>
        </w:tc>
        <w:tc>
          <w:tcPr>
            <w:tcW w:w="4334" w:type="dxa"/>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spacing w:line="276" w:lineRule="auto"/>
              <w:rPr>
                <w:color w:val="000000"/>
                <w:szCs w:val="28"/>
                <w:lang w:eastAsia="en-US"/>
              </w:rPr>
            </w:pPr>
            <w:r w:rsidRPr="00D75357">
              <w:rPr>
                <w:color w:val="000000"/>
                <w:sz w:val="28"/>
                <w:szCs w:val="28"/>
                <w:lang w:eastAsia="en-US"/>
              </w:rPr>
              <w:t>Проектируемые инженерные сети,</w:t>
            </w:r>
          </w:p>
          <w:p w:rsidR="005C65EA" w:rsidRPr="00D75357" w:rsidRDefault="005C65EA">
            <w:pPr>
              <w:tabs>
                <w:tab w:val="left" w:pos="172"/>
              </w:tabs>
              <w:ind w:left="172"/>
              <w:rPr>
                <w:color w:val="000000"/>
                <w:szCs w:val="28"/>
                <w:lang w:eastAsia="en-US"/>
              </w:rPr>
            </w:pPr>
            <w:r w:rsidRPr="00D75357">
              <w:rPr>
                <w:color w:val="000000"/>
                <w:sz w:val="28"/>
                <w:szCs w:val="28"/>
                <w:lang w:eastAsia="en-US"/>
              </w:rPr>
              <w:t>в том числе:</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tabs>
                <w:tab w:val="left" w:pos="137"/>
              </w:tabs>
              <w:ind w:left="137" w:hanging="5"/>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3047</w:t>
            </w:r>
          </w:p>
        </w:tc>
      </w:tr>
      <w:tr w:rsidR="005C65EA" w:rsidTr="005C65EA">
        <w:trPr>
          <w:trHeight w:val="295"/>
          <w:jc w:val="center"/>
        </w:trPr>
        <w:tc>
          <w:tcPr>
            <w:tcW w:w="1190" w:type="dxa"/>
            <w:tcBorders>
              <w:top w:val="single" w:sz="4" w:space="0" w:color="auto"/>
              <w:left w:val="single" w:sz="4" w:space="0" w:color="auto"/>
              <w:bottom w:val="single" w:sz="4" w:space="0" w:color="auto"/>
              <w:right w:val="single" w:sz="4" w:space="0" w:color="auto"/>
            </w:tcBorders>
          </w:tcPr>
          <w:p w:rsidR="005C65EA" w:rsidRPr="00D75357" w:rsidRDefault="005C65EA">
            <w:pPr>
              <w:jc w:val="center"/>
              <w:rPr>
                <w:color w:val="000000"/>
                <w:szCs w:val="28"/>
                <w:lang w:eastAsia="en-US"/>
              </w:rPr>
            </w:pPr>
          </w:p>
        </w:tc>
        <w:tc>
          <w:tcPr>
            <w:tcW w:w="4334" w:type="dxa"/>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tabs>
                <w:tab w:val="left" w:pos="284"/>
              </w:tabs>
              <w:ind w:left="284"/>
              <w:rPr>
                <w:color w:val="000000"/>
                <w:szCs w:val="28"/>
                <w:lang w:eastAsia="en-US"/>
              </w:rPr>
            </w:pPr>
            <w:r w:rsidRPr="00D75357">
              <w:rPr>
                <w:color w:val="000000"/>
                <w:sz w:val="28"/>
                <w:szCs w:val="28"/>
                <w:lang w:eastAsia="en-US"/>
              </w:rPr>
              <w:t>Газопровод низкого давления</w:t>
            </w:r>
          </w:p>
        </w:tc>
        <w:tc>
          <w:tcPr>
            <w:tcW w:w="1483"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284"/>
              </w:tabs>
              <w:ind w:left="284" w:hanging="13"/>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212</w:t>
            </w:r>
          </w:p>
        </w:tc>
      </w:tr>
      <w:tr w:rsidR="005C65EA" w:rsidTr="005C65EA">
        <w:trPr>
          <w:trHeight w:val="287"/>
          <w:jc w:val="center"/>
        </w:trPr>
        <w:tc>
          <w:tcPr>
            <w:tcW w:w="1190" w:type="dxa"/>
            <w:tcBorders>
              <w:top w:val="single" w:sz="4" w:space="0" w:color="auto"/>
              <w:left w:val="single" w:sz="4" w:space="0" w:color="auto"/>
              <w:bottom w:val="single" w:sz="4" w:space="0" w:color="auto"/>
              <w:right w:val="single" w:sz="4" w:space="0" w:color="auto"/>
            </w:tcBorders>
          </w:tcPr>
          <w:p w:rsidR="005C65EA" w:rsidRPr="00D75357" w:rsidRDefault="005C65EA">
            <w:pPr>
              <w:jc w:val="center"/>
              <w:rPr>
                <w:color w:val="000000"/>
                <w:szCs w:val="28"/>
                <w:lang w:eastAsia="en-US"/>
              </w:rPr>
            </w:pPr>
          </w:p>
        </w:tc>
        <w:tc>
          <w:tcPr>
            <w:tcW w:w="4334" w:type="dxa"/>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tabs>
                <w:tab w:val="left" w:pos="284"/>
              </w:tabs>
              <w:ind w:left="284"/>
              <w:rPr>
                <w:color w:val="000000"/>
                <w:szCs w:val="28"/>
                <w:lang w:eastAsia="en-US"/>
              </w:rPr>
            </w:pPr>
            <w:r w:rsidRPr="00D75357">
              <w:rPr>
                <w:color w:val="000000"/>
                <w:sz w:val="28"/>
                <w:szCs w:val="28"/>
                <w:lang w:eastAsia="en-US"/>
              </w:rPr>
              <w:t>Газопровод среднего давления</w:t>
            </w:r>
          </w:p>
        </w:tc>
        <w:tc>
          <w:tcPr>
            <w:tcW w:w="1483"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284"/>
              </w:tabs>
              <w:ind w:left="284" w:hanging="13"/>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400</w:t>
            </w:r>
          </w:p>
        </w:tc>
      </w:tr>
      <w:tr w:rsidR="005C65EA" w:rsidTr="005C65EA">
        <w:trPr>
          <w:trHeight w:val="280"/>
          <w:jc w:val="center"/>
        </w:trPr>
        <w:tc>
          <w:tcPr>
            <w:tcW w:w="1190" w:type="dxa"/>
            <w:tcBorders>
              <w:top w:val="single" w:sz="4" w:space="0" w:color="auto"/>
              <w:left w:val="single" w:sz="4" w:space="0" w:color="auto"/>
              <w:bottom w:val="single" w:sz="4" w:space="0" w:color="auto"/>
              <w:right w:val="single" w:sz="4" w:space="0" w:color="auto"/>
            </w:tcBorders>
          </w:tcPr>
          <w:p w:rsidR="005C65EA" w:rsidRPr="00D75357" w:rsidRDefault="005C65EA">
            <w:pPr>
              <w:jc w:val="center"/>
              <w:rPr>
                <w:color w:val="000000"/>
                <w:szCs w:val="28"/>
                <w:lang w:eastAsia="en-US"/>
              </w:rPr>
            </w:pPr>
          </w:p>
        </w:tc>
        <w:tc>
          <w:tcPr>
            <w:tcW w:w="4334" w:type="dxa"/>
            <w:tcBorders>
              <w:top w:val="single" w:sz="4" w:space="0" w:color="auto"/>
              <w:left w:val="single" w:sz="4" w:space="0" w:color="auto"/>
              <w:bottom w:val="single" w:sz="4" w:space="0" w:color="auto"/>
              <w:right w:val="single" w:sz="4" w:space="0" w:color="auto"/>
            </w:tcBorders>
            <w:vAlign w:val="center"/>
            <w:hideMark/>
          </w:tcPr>
          <w:p w:rsidR="005C65EA" w:rsidRPr="00D75357" w:rsidRDefault="005C65EA">
            <w:pPr>
              <w:tabs>
                <w:tab w:val="left" w:pos="284"/>
              </w:tabs>
              <w:ind w:left="284"/>
              <w:rPr>
                <w:color w:val="000000"/>
                <w:szCs w:val="28"/>
                <w:lang w:eastAsia="en-US"/>
              </w:rPr>
            </w:pPr>
            <w:r w:rsidRPr="00D75357">
              <w:rPr>
                <w:color w:val="000000"/>
                <w:sz w:val="28"/>
                <w:szCs w:val="28"/>
                <w:lang w:eastAsia="en-US"/>
              </w:rPr>
              <w:t xml:space="preserve">Линия связи </w:t>
            </w:r>
          </w:p>
        </w:tc>
        <w:tc>
          <w:tcPr>
            <w:tcW w:w="1483"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284"/>
              </w:tabs>
              <w:ind w:left="284" w:hanging="13"/>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457</w:t>
            </w:r>
          </w:p>
        </w:tc>
      </w:tr>
      <w:tr w:rsidR="005C65EA" w:rsidTr="005C65EA">
        <w:trPr>
          <w:trHeight w:val="258"/>
          <w:jc w:val="center"/>
        </w:trPr>
        <w:tc>
          <w:tcPr>
            <w:tcW w:w="1190" w:type="dxa"/>
            <w:tcBorders>
              <w:top w:val="single" w:sz="4" w:space="0" w:color="auto"/>
              <w:left w:val="single" w:sz="4" w:space="0" w:color="auto"/>
              <w:bottom w:val="single" w:sz="4" w:space="0" w:color="auto"/>
              <w:right w:val="single" w:sz="4" w:space="0" w:color="auto"/>
            </w:tcBorders>
          </w:tcPr>
          <w:p w:rsidR="005C65EA" w:rsidRPr="00D75357" w:rsidRDefault="005C65EA">
            <w:pPr>
              <w:jc w:val="center"/>
              <w:rPr>
                <w:color w:val="000000"/>
                <w:szCs w:val="28"/>
                <w:lang w:eastAsia="en-US"/>
              </w:rPr>
            </w:pPr>
          </w:p>
        </w:tc>
        <w:tc>
          <w:tcPr>
            <w:tcW w:w="4334" w:type="dxa"/>
            <w:tcBorders>
              <w:top w:val="single" w:sz="4" w:space="0" w:color="auto"/>
              <w:left w:val="single" w:sz="4" w:space="0" w:color="auto"/>
              <w:bottom w:val="single" w:sz="4" w:space="0" w:color="auto"/>
              <w:right w:val="single" w:sz="4" w:space="0" w:color="auto"/>
            </w:tcBorders>
            <w:vAlign w:val="bottom"/>
            <w:hideMark/>
          </w:tcPr>
          <w:p w:rsidR="005C65EA" w:rsidRPr="00D75357" w:rsidRDefault="005C65EA">
            <w:pPr>
              <w:tabs>
                <w:tab w:val="left" w:pos="284"/>
              </w:tabs>
              <w:ind w:left="284"/>
              <w:rPr>
                <w:color w:val="000000"/>
                <w:szCs w:val="28"/>
                <w:lang w:eastAsia="en-US"/>
              </w:rPr>
            </w:pPr>
            <w:r w:rsidRPr="00D75357">
              <w:rPr>
                <w:color w:val="000000"/>
                <w:sz w:val="28"/>
                <w:szCs w:val="28"/>
                <w:lang w:eastAsia="en-US"/>
              </w:rPr>
              <w:t>Кабельная линия высоковольтная</w:t>
            </w:r>
          </w:p>
        </w:tc>
        <w:tc>
          <w:tcPr>
            <w:tcW w:w="1483"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284"/>
              </w:tabs>
              <w:ind w:left="284" w:hanging="13"/>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1650</w:t>
            </w:r>
          </w:p>
        </w:tc>
      </w:tr>
      <w:tr w:rsidR="005C65EA" w:rsidTr="005C65EA">
        <w:trPr>
          <w:trHeight w:val="246"/>
          <w:jc w:val="center"/>
        </w:trPr>
        <w:tc>
          <w:tcPr>
            <w:tcW w:w="1190" w:type="dxa"/>
            <w:tcBorders>
              <w:top w:val="single" w:sz="4" w:space="0" w:color="auto"/>
              <w:left w:val="single" w:sz="4" w:space="0" w:color="auto"/>
              <w:bottom w:val="single" w:sz="4" w:space="0" w:color="auto"/>
              <w:right w:val="single" w:sz="4" w:space="0" w:color="auto"/>
            </w:tcBorders>
          </w:tcPr>
          <w:p w:rsidR="005C65EA" w:rsidRPr="00D75357" w:rsidRDefault="005C65EA">
            <w:pPr>
              <w:jc w:val="center"/>
              <w:rPr>
                <w:color w:val="000000"/>
                <w:szCs w:val="28"/>
                <w:lang w:eastAsia="en-US"/>
              </w:rPr>
            </w:pPr>
          </w:p>
        </w:tc>
        <w:tc>
          <w:tcPr>
            <w:tcW w:w="4334" w:type="dxa"/>
            <w:tcBorders>
              <w:top w:val="single" w:sz="4" w:space="0" w:color="auto"/>
              <w:left w:val="single" w:sz="4" w:space="0" w:color="auto"/>
              <w:bottom w:val="single" w:sz="4" w:space="0" w:color="auto"/>
              <w:right w:val="single" w:sz="4" w:space="0" w:color="auto"/>
            </w:tcBorders>
            <w:vAlign w:val="bottom"/>
            <w:hideMark/>
          </w:tcPr>
          <w:p w:rsidR="005C65EA" w:rsidRPr="00D75357" w:rsidRDefault="005C65EA">
            <w:pPr>
              <w:tabs>
                <w:tab w:val="left" w:pos="284"/>
              </w:tabs>
              <w:ind w:left="284"/>
              <w:rPr>
                <w:color w:val="000000"/>
                <w:szCs w:val="28"/>
                <w:lang w:eastAsia="en-US"/>
              </w:rPr>
            </w:pPr>
            <w:r w:rsidRPr="00D75357">
              <w:rPr>
                <w:color w:val="000000"/>
                <w:sz w:val="28"/>
                <w:szCs w:val="28"/>
                <w:lang w:eastAsia="en-US"/>
              </w:rPr>
              <w:t>Освещение</w:t>
            </w:r>
          </w:p>
        </w:tc>
        <w:tc>
          <w:tcPr>
            <w:tcW w:w="1483"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284"/>
              </w:tabs>
              <w:ind w:left="284" w:right="10" w:hanging="13"/>
              <w:jc w:val="center"/>
              <w:rPr>
                <w:color w:val="000000"/>
                <w:szCs w:val="28"/>
                <w:lang w:eastAsia="en-US"/>
              </w:rPr>
            </w:pPr>
            <w:r w:rsidRPr="00D75357">
              <w:rPr>
                <w:color w:val="000000"/>
                <w:sz w:val="28"/>
                <w:szCs w:val="28"/>
                <w:lang w:eastAsia="en-US"/>
              </w:rPr>
              <w:t>м.</w:t>
            </w:r>
          </w:p>
        </w:tc>
        <w:tc>
          <w:tcPr>
            <w:tcW w:w="1514" w:type="dxa"/>
            <w:gridSpan w:val="2"/>
            <w:tcBorders>
              <w:top w:val="single" w:sz="4" w:space="0" w:color="auto"/>
              <w:left w:val="single" w:sz="4" w:space="0" w:color="auto"/>
              <w:bottom w:val="single" w:sz="4" w:space="0" w:color="auto"/>
              <w:right w:val="single" w:sz="4" w:space="0" w:color="auto"/>
            </w:tcBorders>
            <w:hideMark/>
          </w:tcPr>
          <w:p w:rsidR="005C65EA" w:rsidRPr="00D75357" w:rsidRDefault="005C65EA">
            <w:pPr>
              <w:tabs>
                <w:tab w:val="left" w:pos="94"/>
              </w:tabs>
              <w:ind w:firstLine="94"/>
              <w:jc w:val="center"/>
              <w:rPr>
                <w:color w:val="000000"/>
                <w:szCs w:val="28"/>
                <w:lang w:eastAsia="en-US"/>
              </w:rPr>
            </w:pPr>
            <w:r w:rsidRPr="00D75357">
              <w:rPr>
                <w:color w:val="000000"/>
                <w:sz w:val="28"/>
                <w:szCs w:val="28"/>
                <w:lang w:eastAsia="en-US"/>
              </w:rPr>
              <w:t>328</w:t>
            </w:r>
          </w:p>
        </w:tc>
      </w:tr>
    </w:tbl>
    <w:p w:rsidR="005C65EA" w:rsidRDefault="005C65EA" w:rsidP="005C65EA">
      <w:pPr>
        <w:jc w:val="center"/>
        <w:rPr>
          <w:sz w:val="28"/>
          <w:szCs w:val="28"/>
        </w:rPr>
      </w:pPr>
      <w:r>
        <w:rPr>
          <w:sz w:val="28"/>
          <w:szCs w:val="28"/>
        </w:rPr>
        <w:t xml:space="preserve">Проект межевания </w:t>
      </w:r>
    </w:p>
    <w:tbl>
      <w:tblPr>
        <w:tblW w:w="8257" w:type="dxa"/>
        <w:jc w:val="center"/>
        <w:tblLook w:val="04A0" w:firstRow="1" w:lastRow="0" w:firstColumn="1" w:lastColumn="0" w:noHBand="0" w:noVBand="1"/>
      </w:tblPr>
      <w:tblGrid>
        <w:gridCol w:w="925"/>
        <w:gridCol w:w="4346"/>
        <w:gridCol w:w="9"/>
        <w:gridCol w:w="1481"/>
        <w:gridCol w:w="1496"/>
      </w:tblGrid>
      <w:tr w:rsidR="005C65EA" w:rsidTr="005C65EA">
        <w:trPr>
          <w:trHeight w:val="600"/>
          <w:tblHeader/>
          <w:jc w:val="center"/>
        </w:trPr>
        <w:tc>
          <w:tcPr>
            <w:tcW w:w="929" w:type="dxa"/>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lang w:eastAsia="en-US"/>
              </w:rPr>
            </w:pPr>
            <w:r>
              <w:rPr>
                <w:sz w:val="28"/>
                <w:lang w:eastAsia="en-US"/>
              </w:rPr>
              <w:t>N п/п</w:t>
            </w:r>
          </w:p>
        </w:tc>
        <w:tc>
          <w:tcPr>
            <w:tcW w:w="4371" w:type="dxa"/>
            <w:tcBorders>
              <w:top w:val="single" w:sz="4" w:space="0" w:color="000000"/>
              <w:left w:val="nil"/>
              <w:bottom w:val="single" w:sz="4" w:space="0" w:color="000000"/>
              <w:right w:val="single" w:sz="4" w:space="0" w:color="000000"/>
            </w:tcBorders>
            <w:vAlign w:val="center"/>
            <w:hideMark/>
          </w:tcPr>
          <w:p w:rsidR="005C65EA" w:rsidRDefault="005C65EA">
            <w:pPr>
              <w:jc w:val="center"/>
              <w:rPr>
                <w:lang w:eastAsia="en-US"/>
              </w:rPr>
            </w:pPr>
            <w:r>
              <w:rPr>
                <w:sz w:val="28"/>
                <w:lang w:eastAsia="en-US"/>
              </w:rPr>
              <w:t>Наименование показателей</w:t>
            </w:r>
          </w:p>
        </w:tc>
        <w:tc>
          <w:tcPr>
            <w:tcW w:w="1490" w:type="dxa"/>
            <w:gridSpan w:val="2"/>
            <w:tcBorders>
              <w:top w:val="single" w:sz="4" w:space="0" w:color="000000"/>
              <w:left w:val="nil"/>
              <w:bottom w:val="single" w:sz="4" w:space="0" w:color="000000"/>
              <w:right w:val="single" w:sz="4" w:space="0" w:color="000000"/>
            </w:tcBorders>
            <w:vAlign w:val="center"/>
            <w:hideMark/>
          </w:tcPr>
          <w:p w:rsidR="005C65EA" w:rsidRDefault="005C65EA">
            <w:pPr>
              <w:jc w:val="center"/>
              <w:rPr>
                <w:lang w:eastAsia="en-US"/>
              </w:rPr>
            </w:pPr>
            <w:r>
              <w:rPr>
                <w:sz w:val="28"/>
                <w:lang w:eastAsia="en-US"/>
              </w:rPr>
              <w:t>Единица измерения</w:t>
            </w:r>
          </w:p>
        </w:tc>
        <w:tc>
          <w:tcPr>
            <w:tcW w:w="1467" w:type="dxa"/>
            <w:tcBorders>
              <w:top w:val="single" w:sz="4" w:space="0" w:color="000000"/>
              <w:left w:val="nil"/>
              <w:bottom w:val="single" w:sz="4" w:space="0" w:color="000000"/>
              <w:right w:val="single" w:sz="4" w:space="0" w:color="000000"/>
            </w:tcBorders>
            <w:vAlign w:val="center"/>
            <w:hideMark/>
          </w:tcPr>
          <w:p w:rsidR="005C65EA" w:rsidRDefault="005C65EA">
            <w:pPr>
              <w:jc w:val="center"/>
              <w:rPr>
                <w:lang w:eastAsia="en-US"/>
              </w:rPr>
            </w:pPr>
            <w:r>
              <w:rPr>
                <w:sz w:val="28"/>
                <w:lang w:eastAsia="en-US"/>
              </w:rPr>
              <w:t>Расчетный срок</w:t>
            </w:r>
          </w:p>
        </w:tc>
      </w:tr>
      <w:tr w:rsidR="005C65EA" w:rsidTr="005C65EA">
        <w:trPr>
          <w:trHeight w:val="390"/>
          <w:jc w:val="center"/>
        </w:trPr>
        <w:tc>
          <w:tcPr>
            <w:tcW w:w="8257" w:type="dxa"/>
            <w:gridSpan w:val="5"/>
            <w:tcBorders>
              <w:top w:val="single" w:sz="4" w:space="0" w:color="000000"/>
              <w:left w:val="single" w:sz="4" w:space="0" w:color="000000"/>
              <w:bottom w:val="single" w:sz="4" w:space="0" w:color="000000"/>
              <w:right w:val="single" w:sz="4" w:space="0" w:color="000000"/>
            </w:tcBorders>
            <w:vAlign w:val="center"/>
            <w:hideMark/>
          </w:tcPr>
          <w:p w:rsidR="005C65EA" w:rsidRDefault="005C65EA">
            <w:pPr>
              <w:jc w:val="center"/>
              <w:rPr>
                <w:lang w:eastAsia="en-US"/>
              </w:rPr>
            </w:pPr>
            <w:r>
              <w:rPr>
                <w:sz w:val="28"/>
                <w:lang w:eastAsia="en-US"/>
              </w:rPr>
              <w:t>1. Территория</w:t>
            </w:r>
          </w:p>
        </w:tc>
      </w:tr>
      <w:tr w:rsidR="005C65EA" w:rsidTr="005C65EA">
        <w:trPr>
          <w:trHeight w:val="615"/>
          <w:jc w:val="center"/>
        </w:trPr>
        <w:tc>
          <w:tcPr>
            <w:tcW w:w="929" w:type="dxa"/>
            <w:vMerge w:val="restart"/>
            <w:tcBorders>
              <w:top w:val="nil"/>
              <w:left w:val="single" w:sz="4" w:space="0" w:color="000000"/>
              <w:bottom w:val="nil"/>
              <w:right w:val="nil"/>
            </w:tcBorders>
            <w:vAlign w:val="center"/>
            <w:hideMark/>
          </w:tcPr>
          <w:p w:rsidR="005C65EA" w:rsidRDefault="005C65EA">
            <w:pPr>
              <w:jc w:val="center"/>
              <w:rPr>
                <w:lang w:eastAsia="en-US"/>
              </w:rPr>
            </w:pPr>
            <w:r>
              <w:rPr>
                <w:sz w:val="28"/>
                <w:lang w:eastAsia="en-US"/>
              </w:rPr>
              <w:t>1</w:t>
            </w:r>
          </w:p>
        </w:tc>
        <w:tc>
          <w:tcPr>
            <w:tcW w:w="4371" w:type="dxa"/>
            <w:tcBorders>
              <w:top w:val="nil"/>
              <w:left w:val="single" w:sz="4" w:space="0" w:color="000000"/>
              <w:bottom w:val="nil"/>
              <w:right w:val="single" w:sz="4" w:space="0" w:color="000000"/>
            </w:tcBorders>
            <w:vAlign w:val="center"/>
            <w:hideMark/>
          </w:tcPr>
          <w:p w:rsidR="005C65EA" w:rsidRDefault="005C65EA">
            <w:pPr>
              <w:rPr>
                <w:lang w:eastAsia="en-US"/>
              </w:rPr>
            </w:pPr>
            <w:r>
              <w:rPr>
                <w:sz w:val="28"/>
                <w:lang w:eastAsia="en-US"/>
              </w:rPr>
              <w:t>Площадь территории в границах проектирования</w:t>
            </w:r>
          </w:p>
        </w:tc>
        <w:tc>
          <w:tcPr>
            <w:tcW w:w="1490" w:type="dxa"/>
            <w:gridSpan w:val="2"/>
            <w:tcBorders>
              <w:top w:val="nil"/>
              <w:left w:val="nil"/>
              <w:bottom w:val="nil"/>
              <w:right w:val="single" w:sz="4" w:space="0" w:color="000000"/>
            </w:tcBorders>
            <w:vAlign w:val="center"/>
            <w:hideMark/>
          </w:tcPr>
          <w:p w:rsidR="005C65EA" w:rsidRDefault="005C65EA">
            <w:pPr>
              <w:jc w:val="center"/>
              <w:rPr>
                <w:lang w:eastAsia="en-US"/>
              </w:rPr>
            </w:pPr>
            <w:r>
              <w:rPr>
                <w:sz w:val="28"/>
                <w:lang w:eastAsia="en-US"/>
              </w:rPr>
              <w:t>га</w:t>
            </w:r>
          </w:p>
        </w:tc>
        <w:tc>
          <w:tcPr>
            <w:tcW w:w="1467" w:type="dxa"/>
            <w:tcBorders>
              <w:top w:val="nil"/>
              <w:left w:val="nil"/>
              <w:bottom w:val="nil"/>
              <w:right w:val="single" w:sz="4" w:space="0" w:color="000000"/>
            </w:tcBorders>
            <w:vAlign w:val="center"/>
            <w:hideMark/>
          </w:tcPr>
          <w:p w:rsidR="005C65EA" w:rsidRDefault="005C65EA">
            <w:pPr>
              <w:jc w:val="center"/>
              <w:rPr>
                <w:lang w:eastAsia="en-US"/>
              </w:rPr>
            </w:pPr>
            <w:r>
              <w:rPr>
                <w:sz w:val="28"/>
                <w:lang w:eastAsia="en-US"/>
              </w:rPr>
              <w:t>1,13</w:t>
            </w:r>
          </w:p>
        </w:tc>
      </w:tr>
      <w:tr w:rsidR="005C65EA" w:rsidTr="005C65EA">
        <w:trPr>
          <w:trHeight w:val="390"/>
          <w:jc w:val="center"/>
        </w:trPr>
        <w:tc>
          <w:tcPr>
            <w:tcW w:w="0" w:type="auto"/>
            <w:vMerge/>
            <w:tcBorders>
              <w:top w:val="nil"/>
              <w:left w:val="single" w:sz="4" w:space="0" w:color="000000"/>
              <w:bottom w:val="nil"/>
              <w:right w:val="nil"/>
            </w:tcBorders>
            <w:vAlign w:val="center"/>
            <w:hideMark/>
          </w:tcPr>
          <w:p w:rsidR="005C65EA" w:rsidRDefault="005C65EA">
            <w:pPr>
              <w:rPr>
                <w:lang w:eastAsia="en-US"/>
              </w:rPr>
            </w:pPr>
          </w:p>
        </w:tc>
        <w:tc>
          <w:tcPr>
            <w:tcW w:w="4371" w:type="dxa"/>
            <w:tcBorders>
              <w:top w:val="single" w:sz="4" w:space="0" w:color="auto"/>
              <w:left w:val="single" w:sz="4" w:space="0" w:color="auto"/>
              <w:bottom w:val="single" w:sz="4" w:space="0" w:color="auto"/>
              <w:right w:val="single" w:sz="4" w:space="0" w:color="auto"/>
            </w:tcBorders>
            <w:vAlign w:val="center"/>
            <w:hideMark/>
          </w:tcPr>
          <w:p w:rsidR="005C65EA" w:rsidRDefault="005C65EA">
            <w:pPr>
              <w:rPr>
                <w:lang w:eastAsia="en-US"/>
              </w:rPr>
            </w:pPr>
            <w:r>
              <w:rPr>
                <w:sz w:val="28"/>
                <w:lang w:eastAsia="en-US"/>
              </w:rPr>
              <w:t>Площадь территории в границах проектирования</w:t>
            </w:r>
          </w:p>
        </w:tc>
        <w:tc>
          <w:tcPr>
            <w:tcW w:w="1490" w:type="dxa"/>
            <w:gridSpan w:val="2"/>
            <w:tcBorders>
              <w:top w:val="single" w:sz="4" w:space="0" w:color="auto"/>
              <w:left w:val="single" w:sz="4" w:space="0" w:color="auto"/>
              <w:bottom w:val="single" w:sz="4" w:space="0" w:color="auto"/>
              <w:right w:val="single" w:sz="4" w:space="0" w:color="auto"/>
            </w:tcBorders>
            <w:vAlign w:val="center"/>
            <w:hideMark/>
          </w:tcPr>
          <w:p w:rsidR="005C65EA" w:rsidRDefault="005C65EA">
            <w:pPr>
              <w:jc w:val="center"/>
              <w:rPr>
                <w:lang w:eastAsia="en-US"/>
              </w:rPr>
            </w:pPr>
            <w:r>
              <w:rPr>
                <w:sz w:val="28"/>
                <w:lang w:eastAsia="en-US"/>
              </w:rPr>
              <w:t>га</w:t>
            </w:r>
          </w:p>
        </w:tc>
        <w:tc>
          <w:tcPr>
            <w:tcW w:w="1467" w:type="dxa"/>
            <w:tcBorders>
              <w:top w:val="single" w:sz="4" w:space="0" w:color="auto"/>
              <w:left w:val="single" w:sz="4" w:space="0" w:color="auto"/>
              <w:bottom w:val="single" w:sz="4" w:space="0" w:color="auto"/>
              <w:right w:val="single" w:sz="4" w:space="0" w:color="auto"/>
            </w:tcBorders>
            <w:vAlign w:val="center"/>
            <w:hideMark/>
          </w:tcPr>
          <w:p w:rsidR="005C65EA" w:rsidRDefault="005C65EA">
            <w:pPr>
              <w:jc w:val="center"/>
              <w:rPr>
                <w:lang w:eastAsia="en-US"/>
              </w:rPr>
            </w:pPr>
            <w:r>
              <w:rPr>
                <w:sz w:val="28"/>
                <w:lang w:eastAsia="en-US"/>
              </w:rPr>
              <w:t>1,08</w:t>
            </w:r>
          </w:p>
        </w:tc>
      </w:tr>
      <w:tr w:rsidR="005C65EA" w:rsidTr="005C65EA">
        <w:trPr>
          <w:trHeight w:val="390"/>
          <w:jc w:val="center"/>
        </w:trPr>
        <w:tc>
          <w:tcPr>
            <w:tcW w:w="929" w:type="dxa"/>
            <w:vMerge w:val="restart"/>
            <w:tcBorders>
              <w:top w:val="single" w:sz="4" w:space="0" w:color="000000"/>
              <w:left w:val="single" w:sz="4" w:space="0" w:color="000000"/>
              <w:bottom w:val="nil"/>
              <w:right w:val="single" w:sz="4" w:space="0" w:color="auto"/>
            </w:tcBorders>
            <w:vAlign w:val="center"/>
            <w:hideMark/>
          </w:tcPr>
          <w:p w:rsidR="005C65EA" w:rsidRDefault="005C65EA">
            <w:pPr>
              <w:jc w:val="center"/>
              <w:rPr>
                <w:lang w:eastAsia="en-US"/>
              </w:rPr>
            </w:pPr>
            <w:r>
              <w:rPr>
                <w:sz w:val="28"/>
                <w:lang w:eastAsia="en-US"/>
              </w:rPr>
              <w:t>2</w:t>
            </w:r>
          </w:p>
        </w:tc>
        <w:tc>
          <w:tcPr>
            <w:tcW w:w="4380" w:type="dxa"/>
            <w:gridSpan w:val="2"/>
            <w:tcBorders>
              <w:top w:val="single" w:sz="4" w:space="0" w:color="000000"/>
              <w:left w:val="single" w:sz="4" w:space="0" w:color="auto"/>
              <w:bottom w:val="single" w:sz="4" w:space="0" w:color="auto"/>
              <w:right w:val="single" w:sz="4" w:space="0" w:color="auto"/>
            </w:tcBorders>
            <w:vAlign w:val="center"/>
            <w:hideMark/>
          </w:tcPr>
          <w:p w:rsidR="005C65EA" w:rsidRDefault="005C65EA">
            <w:pPr>
              <w:rPr>
                <w:lang w:eastAsia="en-US"/>
              </w:rPr>
            </w:pPr>
            <w:r>
              <w:rPr>
                <w:sz w:val="28"/>
                <w:lang w:eastAsia="en-US"/>
              </w:rPr>
              <w:t>Количество земельных участков, всего, в том числе:</w:t>
            </w:r>
          </w:p>
        </w:tc>
        <w:tc>
          <w:tcPr>
            <w:tcW w:w="1481" w:type="dxa"/>
            <w:tcBorders>
              <w:top w:val="single" w:sz="4" w:space="0" w:color="000000"/>
              <w:left w:val="single" w:sz="4" w:space="0" w:color="auto"/>
              <w:bottom w:val="single" w:sz="4" w:space="0" w:color="auto"/>
              <w:right w:val="single" w:sz="4" w:space="0" w:color="auto"/>
            </w:tcBorders>
            <w:vAlign w:val="center"/>
            <w:hideMark/>
          </w:tcPr>
          <w:p w:rsidR="005C65EA" w:rsidRDefault="005C65EA">
            <w:pPr>
              <w:jc w:val="center"/>
              <w:rPr>
                <w:lang w:eastAsia="en-US"/>
              </w:rPr>
            </w:pPr>
            <w:r>
              <w:rPr>
                <w:sz w:val="28"/>
                <w:lang w:eastAsia="en-US"/>
              </w:rPr>
              <w:t>шт.</w:t>
            </w:r>
          </w:p>
        </w:tc>
        <w:tc>
          <w:tcPr>
            <w:tcW w:w="1467" w:type="dxa"/>
            <w:tcBorders>
              <w:top w:val="single" w:sz="4" w:space="0" w:color="000000"/>
              <w:left w:val="single" w:sz="4" w:space="0" w:color="auto"/>
              <w:bottom w:val="single" w:sz="4" w:space="0" w:color="auto"/>
              <w:right w:val="single" w:sz="4" w:space="0" w:color="000000"/>
            </w:tcBorders>
            <w:vAlign w:val="center"/>
            <w:hideMark/>
          </w:tcPr>
          <w:p w:rsidR="005C65EA" w:rsidRDefault="005C65EA">
            <w:pPr>
              <w:jc w:val="center"/>
              <w:rPr>
                <w:lang w:eastAsia="en-US"/>
              </w:rPr>
            </w:pPr>
            <w:r>
              <w:rPr>
                <w:sz w:val="28"/>
                <w:lang w:eastAsia="en-US"/>
              </w:rPr>
              <w:t>3</w:t>
            </w:r>
          </w:p>
        </w:tc>
      </w:tr>
      <w:tr w:rsidR="005C65EA" w:rsidTr="005C65EA">
        <w:trPr>
          <w:trHeight w:val="101"/>
          <w:jc w:val="center"/>
        </w:trPr>
        <w:tc>
          <w:tcPr>
            <w:tcW w:w="0" w:type="auto"/>
            <w:vMerge/>
            <w:tcBorders>
              <w:top w:val="single" w:sz="4" w:space="0" w:color="000000"/>
              <w:left w:val="single" w:sz="4" w:space="0" w:color="000000"/>
              <w:bottom w:val="nil"/>
              <w:right w:val="single" w:sz="4" w:space="0" w:color="auto"/>
            </w:tcBorders>
            <w:vAlign w:val="center"/>
            <w:hideMark/>
          </w:tcPr>
          <w:p w:rsidR="005C65EA" w:rsidRDefault="005C65EA">
            <w:pPr>
              <w:rPr>
                <w:lang w:eastAsia="en-US"/>
              </w:rPr>
            </w:pPr>
          </w:p>
        </w:tc>
        <w:tc>
          <w:tcPr>
            <w:tcW w:w="4380" w:type="dxa"/>
            <w:gridSpan w:val="2"/>
            <w:tcBorders>
              <w:top w:val="single" w:sz="4" w:space="0" w:color="auto"/>
              <w:left w:val="single" w:sz="4" w:space="0" w:color="auto"/>
              <w:bottom w:val="single" w:sz="4" w:space="0" w:color="auto"/>
              <w:right w:val="single" w:sz="4" w:space="0" w:color="auto"/>
            </w:tcBorders>
            <w:vAlign w:val="center"/>
            <w:hideMark/>
          </w:tcPr>
          <w:p w:rsidR="005C65EA" w:rsidRDefault="005C65EA">
            <w:pPr>
              <w:rPr>
                <w:lang w:eastAsia="en-US"/>
              </w:rPr>
            </w:pPr>
            <w:r>
              <w:rPr>
                <w:color w:val="000000"/>
                <w:sz w:val="28"/>
                <w:lang w:eastAsia="en-US"/>
              </w:rPr>
              <w:t>Земельные участки общего пользования (для размещения улиц и дорог)</w:t>
            </w:r>
          </w:p>
        </w:tc>
        <w:tc>
          <w:tcPr>
            <w:tcW w:w="1481" w:type="dxa"/>
            <w:tcBorders>
              <w:top w:val="single" w:sz="4" w:space="0" w:color="auto"/>
              <w:left w:val="single" w:sz="4" w:space="0" w:color="auto"/>
              <w:bottom w:val="single" w:sz="4" w:space="0" w:color="auto"/>
              <w:right w:val="single" w:sz="4" w:space="0" w:color="auto"/>
            </w:tcBorders>
            <w:vAlign w:val="center"/>
            <w:hideMark/>
          </w:tcPr>
          <w:p w:rsidR="005C65EA" w:rsidRDefault="005C65EA">
            <w:pPr>
              <w:jc w:val="center"/>
              <w:rPr>
                <w:lang w:eastAsia="en-US"/>
              </w:rPr>
            </w:pPr>
            <w:r>
              <w:rPr>
                <w:sz w:val="28"/>
                <w:lang w:eastAsia="en-US"/>
              </w:rPr>
              <w:t>шт.</w:t>
            </w:r>
          </w:p>
        </w:tc>
        <w:tc>
          <w:tcPr>
            <w:tcW w:w="1467" w:type="dxa"/>
            <w:tcBorders>
              <w:top w:val="single" w:sz="4" w:space="0" w:color="auto"/>
              <w:left w:val="single" w:sz="4" w:space="0" w:color="auto"/>
              <w:bottom w:val="single" w:sz="4" w:space="0" w:color="auto"/>
              <w:right w:val="single" w:sz="4" w:space="0" w:color="000000"/>
            </w:tcBorders>
            <w:vAlign w:val="center"/>
            <w:hideMark/>
          </w:tcPr>
          <w:p w:rsidR="005C65EA" w:rsidRDefault="005C65EA">
            <w:pPr>
              <w:jc w:val="center"/>
              <w:rPr>
                <w:lang w:eastAsia="en-US"/>
              </w:rPr>
            </w:pPr>
            <w:r>
              <w:rPr>
                <w:sz w:val="28"/>
                <w:lang w:eastAsia="en-US"/>
              </w:rPr>
              <w:t>2</w:t>
            </w:r>
          </w:p>
        </w:tc>
      </w:tr>
      <w:tr w:rsidR="005C65EA" w:rsidTr="005C65EA">
        <w:trPr>
          <w:trHeight w:val="101"/>
          <w:jc w:val="center"/>
        </w:trPr>
        <w:tc>
          <w:tcPr>
            <w:tcW w:w="929" w:type="dxa"/>
            <w:tcBorders>
              <w:top w:val="nil"/>
              <w:left w:val="single" w:sz="4" w:space="0" w:color="000000"/>
              <w:bottom w:val="single" w:sz="4" w:space="0" w:color="000000"/>
              <w:right w:val="single" w:sz="4" w:space="0" w:color="auto"/>
            </w:tcBorders>
            <w:vAlign w:val="center"/>
            <w:hideMark/>
          </w:tcPr>
          <w:p w:rsidR="005C65EA" w:rsidRDefault="005C65EA">
            <w:pPr>
              <w:jc w:val="center"/>
              <w:rPr>
                <w:lang w:eastAsia="en-US"/>
              </w:rPr>
            </w:pPr>
            <w:r>
              <w:rPr>
                <w:sz w:val="28"/>
                <w:lang w:eastAsia="en-US"/>
              </w:rPr>
              <w:t>3</w:t>
            </w:r>
          </w:p>
        </w:tc>
        <w:tc>
          <w:tcPr>
            <w:tcW w:w="4380" w:type="dxa"/>
            <w:gridSpan w:val="2"/>
            <w:tcBorders>
              <w:top w:val="single" w:sz="4" w:space="0" w:color="auto"/>
              <w:left w:val="single" w:sz="4" w:space="0" w:color="auto"/>
              <w:bottom w:val="single" w:sz="4" w:space="0" w:color="000000"/>
              <w:right w:val="single" w:sz="4" w:space="0" w:color="auto"/>
            </w:tcBorders>
            <w:vAlign w:val="center"/>
            <w:hideMark/>
          </w:tcPr>
          <w:p w:rsidR="005C65EA" w:rsidRDefault="005C65EA">
            <w:pPr>
              <w:rPr>
                <w:color w:val="000000"/>
                <w:lang w:eastAsia="en-US"/>
              </w:rPr>
            </w:pPr>
            <w:r>
              <w:rPr>
                <w:color w:val="000000"/>
                <w:sz w:val="28"/>
                <w:lang w:eastAsia="en-US"/>
              </w:rPr>
              <w:t>Земельные участки общего пользования (для размещения сквера)</w:t>
            </w:r>
          </w:p>
        </w:tc>
        <w:tc>
          <w:tcPr>
            <w:tcW w:w="1481" w:type="dxa"/>
            <w:tcBorders>
              <w:top w:val="single" w:sz="4" w:space="0" w:color="auto"/>
              <w:left w:val="single" w:sz="4" w:space="0" w:color="auto"/>
              <w:bottom w:val="single" w:sz="4" w:space="0" w:color="000000"/>
              <w:right w:val="single" w:sz="4" w:space="0" w:color="auto"/>
            </w:tcBorders>
            <w:vAlign w:val="center"/>
            <w:hideMark/>
          </w:tcPr>
          <w:p w:rsidR="005C65EA" w:rsidRDefault="005C65EA">
            <w:pPr>
              <w:jc w:val="center"/>
              <w:rPr>
                <w:lang w:eastAsia="en-US"/>
              </w:rPr>
            </w:pPr>
            <w:r>
              <w:rPr>
                <w:sz w:val="28"/>
                <w:lang w:eastAsia="en-US"/>
              </w:rPr>
              <w:t>шт.</w:t>
            </w:r>
          </w:p>
        </w:tc>
        <w:tc>
          <w:tcPr>
            <w:tcW w:w="1467" w:type="dxa"/>
            <w:tcBorders>
              <w:top w:val="single" w:sz="4" w:space="0" w:color="auto"/>
              <w:left w:val="single" w:sz="4" w:space="0" w:color="auto"/>
              <w:bottom w:val="single" w:sz="4" w:space="0" w:color="000000"/>
              <w:right w:val="single" w:sz="4" w:space="0" w:color="000000"/>
            </w:tcBorders>
            <w:vAlign w:val="center"/>
            <w:hideMark/>
          </w:tcPr>
          <w:p w:rsidR="005C65EA" w:rsidRDefault="005C65EA">
            <w:pPr>
              <w:jc w:val="center"/>
              <w:rPr>
                <w:lang w:eastAsia="en-US"/>
              </w:rPr>
            </w:pPr>
            <w:r>
              <w:rPr>
                <w:sz w:val="28"/>
                <w:lang w:eastAsia="en-US"/>
              </w:rPr>
              <w:t>1</w:t>
            </w:r>
          </w:p>
        </w:tc>
      </w:tr>
    </w:tbl>
    <w:p w:rsidR="005C65EA" w:rsidRDefault="005C65EA" w:rsidP="005C65EA">
      <w:pPr>
        <w:jc w:val="both"/>
        <w:rPr>
          <w:sz w:val="28"/>
          <w:szCs w:val="28"/>
        </w:rPr>
      </w:pPr>
    </w:p>
    <w:p w:rsidR="005C65EA" w:rsidRDefault="005C65EA" w:rsidP="005C65EA">
      <w:pPr>
        <w:jc w:val="both"/>
        <w:rPr>
          <w:sz w:val="28"/>
          <w:szCs w:val="28"/>
        </w:rPr>
      </w:pPr>
    </w:p>
    <w:p w:rsidR="005C65EA" w:rsidRDefault="005C65EA" w:rsidP="005C65EA">
      <w:pPr>
        <w:jc w:val="both"/>
        <w:rPr>
          <w:sz w:val="28"/>
          <w:szCs w:val="28"/>
        </w:rPr>
      </w:pPr>
    </w:p>
    <w:p w:rsidR="005C65EA" w:rsidRDefault="005C65EA" w:rsidP="005C65EA">
      <w:pPr>
        <w:jc w:val="both"/>
        <w:rPr>
          <w:sz w:val="28"/>
          <w:szCs w:val="28"/>
        </w:rPr>
      </w:pPr>
      <w:r>
        <w:rPr>
          <w:sz w:val="28"/>
          <w:szCs w:val="28"/>
        </w:rPr>
        <w:t xml:space="preserve">Заместитель главы </w:t>
      </w:r>
    </w:p>
    <w:p w:rsidR="005C65EA" w:rsidRDefault="005C65EA" w:rsidP="005C65EA">
      <w:pPr>
        <w:jc w:val="both"/>
        <w:rPr>
          <w:sz w:val="28"/>
          <w:szCs w:val="28"/>
        </w:rPr>
      </w:pPr>
      <w:r>
        <w:rPr>
          <w:sz w:val="28"/>
          <w:szCs w:val="28"/>
        </w:rPr>
        <w:t xml:space="preserve">Администрации городского округа </w:t>
      </w:r>
    </w:p>
    <w:p w:rsidR="005C65EA" w:rsidRDefault="005C65EA" w:rsidP="005C65EA">
      <w:pPr>
        <w:jc w:val="both"/>
        <w:rPr>
          <w:sz w:val="28"/>
          <w:szCs w:val="28"/>
        </w:rPr>
      </w:pPr>
      <w:r>
        <w:rPr>
          <w:sz w:val="28"/>
          <w:szCs w:val="28"/>
        </w:rPr>
        <w:t>город Уфа Республики Башкортостан                                          Р.А. Муслимов</w:t>
      </w:r>
    </w:p>
    <w:p w:rsidR="005C65EA" w:rsidRDefault="005C65EA" w:rsidP="005C65EA">
      <w:pPr>
        <w:rPr>
          <w:sz w:val="28"/>
          <w:szCs w:val="28"/>
        </w:rPr>
        <w:sectPr w:rsidR="005C65EA">
          <w:pgSz w:w="11906" w:h="16838"/>
          <w:pgMar w:top="1134" w:right="851" w:bottom="1134" w:left="1701" w:header="709" w:footer="709" w:gutter="0"/>
          <w:cols w:space="720"/>
        </w:sectPr>
      </w:pPr>
    </w:p>
    <w:p w:rsidR="005C65EA" w:rsidRDefault="005C65EA" w:rsidP="005C65EA">
      <w:pPr>
        <w:spacing w:line="360" w:lineRule="auto"/>
        <w:jc w:val="center"/>
        <w:rPr>
          <w:b/>
          <w:sz w:val="28"/>
          <w:szCs w:val="28"/>
        </w:rPr>
      </w:pPr>
      <w:r>
        <w:rPr>
          <w:b/>
          <w:sz w:val="28"/>
          <w:szCs w:val="28"/>
        </w:rPr>
        <w:t>Финансово-экономическое обоснование</w:t>
      </w:r>
    </w:p>
    <w:p w:rsidR="005C65EA" w:rsidRDefault="005C65EA" w:rsidP="005C65EA">
      <w:pPr>
        <w:spacing w:line="360" w:lineRule="auto"/>
        <w:jc w:val="center"/>
        <w:rPr>
          <w:b/>
          <w:sz w:val="28"/>
          <w:szCs w:val="28"/>
        </w:rPr>
      </w:pPr>
    </w:p>
    <w:p w:rsidR="005C65EA" w:rsidRDefault="005C65EA" w:rsidP="005C65EA">
      <w:pPr>
        <w:shd w:val="clear" w:color="auto" w:fill="FFFFFF"/>
        <w:autoSpaceDE w:val="0"/>
        <w:autoSpaceDN w:val="0"/>
        <w:adjustRightInd w:val="0"/>
        <w:ind w:firstLine="709"/>
        <w:jc w:val="both"/>
        <w:rPr>
          <w:sz w:val="28"/>
          <w:szCs w:val="28"/>
        </w:rPr>
      </w:pPr>
      <w:r>
        <w:rPr>
          <w:sz w:val="28"/>
          <w:szCs w:val="28"/>
        </w:rPr>
        <w:t>к проекту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5C65EA" w:rsidRDefault="005C65EA" w:rsidP="005C65EA">
      <w:pPr>
        <w:ind w:firstLine="708"/>
        <w:jc w:val="both"/>
        <w:rPr>
          <w:sz w:val="28"/>
          <w:szCs w:val="28"/>
        </w:rPr>
      </w:pPr>
    </w:p>
    <w:p w:rsidR="005C65EA" w:rsidRDefault="005C65EA" w:rsidP="005C65EA">
      <w:pPr>
        <w:ind w:firstLine="720"/>
        <w:jc w:val="both"/>
        <w:rPr>
          <w:sz w:val="28"/>
          <w:szCs w:val="28"/>
        </w:rPr>
      </w:pPr>
      <w:r>
        <w:rPr>
          <w:sz w:val="28"/>
          <w:szCs w:val="28"/>
        </w:rPr>
        <w:t>Принятие решения Совета городского округа город Уфа Республики Башкортостан «Об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 не потребует дополнительных материальных затрат из средств городского бюджета.</w:t>
      </w:r>
    </w:p>
    <w:p w:rsidR="005C65EA" w:rsidRDefault="005C65EA" w:rsidP="005C65EA">
      <w:pPr>
        <w:pStyle w:val="ConsPlusTitle"/>
        <w:jc w:val="both"/>
        <w:rPr>
          <w:rFonts w:ascii="Times New Roman" w:hAnsi="Times New Roman" w:cs="Times New Roman"/>
          <w:b w:val="0"/>
          <w:sz w:val="28"/>
          <w:szCs w:val="28"/>
        </w:rPr>
      </w:pPr>
    </w:p>
    <w:p w:rsidR="005C65EA" w:rsidRDefault="005C65EA" w:rsidP="005C65EA">
      <w:pPr>
        <w:jc w:val="both"/>
        <w:rPr>
          <w:sz w:val="28"/>
          <w:szCs w:val="28"/>
        </w:rPr>
      </w:pPr>
    </w:p>
    <w:p w:rsidR="005C65EA" w:rsidRDefault="005C65EA" w:rsidP="005C65EA">
      <w:pPr>
        <w:jc w:val="both"/>
        <w:rPr>
          <w:sz w:val="28"/>
          <w:szCs w:val="28"/>
        </w:rPr>
      </w:pPr>
    </w:p>
    <w:p w:rsidR="005C65EA" w:rsidRDefault="005C65EA" w:rsidP="005C65EA">
      <w:pPr>
        <w:jc w:val="both"/>
        <w:rPr>
          <w:sz w:val="28"/>
          <w:szCs w:val="28"/>
        </w:rPr>
      </w:pPr>
      <w:r>
        <w:rPr>
          <w:sz w:val="28"/>
          <w:szCs w:val="28"/>
        </w:rPr>
        <w:t>Заместитель главы</w:t>
      </w:r>
    </w:p>
    <w:p w:rsidR="005C65EA" w:rsidRDefault="005C65EA" w:rsidP="005C65EA">
      <w:pPr>
        <w:jc w:val="both"/>
        <w:rPr>
          <w:sz w:val="28"/>
          <w:szCs w:val="28"/>
        </w:rPr>
      </w:pPr>
      <w:r>
        <w:rPr>
          <w:sz w:val="28"/>
          <w:szCs w:val="28"/>
        </w:rPr>
        <w:t xml:space="preserve">Администрации городского округа </w:t>
      </w:r>
    </w:p>
    <w:p w:rsidR="005C65EA" w:rsidRDefault="005C65EA" w:rsidP="005C65EA">
      <w:pPr>
        <w:jc w:val="both"/>
        <w:rPr>
          <w:sz w:val="28"/>
          <w:szCs w:val="28"/>
        </w:rPr>
      </w:pPr>
      <w:r>
        <w:rPr>
          <w:sz w:val="28"/>
          <w:szCs w:val="28"/>
        </w:rPr>
        <w:t>город Уфа Республики Башкортостан</w:t>
      </w:r>
      <w:r>
        <w:rPr>
          <w:sz w:val="28"/>
          <w:szCs w:val="28"/>
        </w:rPr>
        <w:tab/>
      </w:r>
      <w:r>
        <w:rPr>
          <w:sz w:val="28"/>
          <w:szCs w:val="28"/>
        </w:rPr>
        <w:tab/>
      </w:r>
      <w:r>
        <w:rPr>
          <w:sz w:val="28"/>
          <w:szCs w:val="28"/>
        </w:rPr>
        <w:tab/>
      </w:r>
      <w:r>
        <w:rPr>
          <w:sz w:val="28"/>
          <w:szCs w:val="28"/>
        </w:rPr>
        <w:tab/>
        <w:t xml:space="preserve">      Р.А. Муслимов</w:t>
      </w:r>
    </w:p>
    <w:p w:rsidR="00CE04F5" w:rsidRDefault="00CE04F5"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5C65EA"/>
    <w:p w:rsidR="004C2ACB" w:rsidRDefault="004C2ACB" w:rsidP="004C2ACB">
      <w:pPr>
        <w:jc w:val="center"/>
        <w:rPr>
          <w:sz w:val="28"/>
          <w:szCs w:val="28"/>
        </w:rPr>
      </w:pPr>
      <w:r>
        <w:rPr>
          <w:sz w:val="28"/>
          <w:szCs w:val="28"/>
        </w:rPr>
        <w:t>ЛИСТ СОГЛАСОВАНИЯ</w:t>
      </w:r>
    </w:p>
    <w:p w:rsidR="004C2ACB" w:rsidRDefault="004C2ACB" w:rsidP="004C2ACB">
      <w:pPr>
        <w:jc w:val="center"/>
        <w:rPr>
          <w:bCs/>
          <w:sz w:val="28"/>
        </w:rPr>
      </w:pPr>
    </w:p>
    <w:p w:rsidR="004C2ACB" w:rsidRDefault="004C2ACB" w:rsidP="004C2ACB">
      <w:pPr>
        <w:jc w:val="both"/>
        <w:rPr>
          <w:bCs/>
          <w:sz w:val="28"/>
          <w:szCs w:val="28"/>
        </w:rPr>
      </w:pPr>
      <w:r>
        <w:rPr>
          <w:bCs/>
          <w:sz w:val="28"/>
        </w:rPr>
        <w:t xml:space="preserve">к проекту решения Совета городского округа город Уфа Республики Башкортостан </w:t>
      </w:r>
      <w:r>
        <w:rPr>
          <w:b/>
          <w:bCs/>
          <w:sz w:val="28"/>
        </w:rPr>
        <w:t>«</w:t>
      </w:r>
      <w:r>
        <w:rPr>
          <w:b/>
          <w:sz w:val="28"/>
          <w:szCs w:val="28"/>
        </w:rPr>
        <w:t>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4C2ACB" w:rsidRDefault="004C2ACB" w:rsidP="004C2ACB">
      <w:pPr>
        <w:rPr>
          <w:sz w:val="28"/>
          <w:szCs w:val="28"/>
        </w:rPr>
      </w:pPr>
    </w:p>
    <w:tbl>
      <w:tblPr>
        <w:tblW w:w="949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3687"/>
        <w:gridCol w:w="1419"/>
        <w:gridCol w:w="1838"/>
      </w:tblGrid>
      <w:tr w:rsidR="004C2ACB" w:rsidTr="00643F8C">
        <w:trPr>
          <w:trHeight w:val="608"/>
        </w:trPr>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Ф.И.О.</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Должность</w:t>
            </w:r>
          </w:p>
        </w:tc>
        <w:tc>
          <w:tcPr>
            <w:tcW w:w="1419"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Подпись, дата</w:t>
            </w:r>
          </w:p>
        </w:tc>
        <w:tc>
          <w:tcPr>
            <w:tcW w:w="1838"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Примечание</w:t>
            </w: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Гайфуллин М.Р.</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Первый заместитель главы Администрации городского округа город Уфа Республики Башкортостан</w:t>
            </w:r>
          </w:p>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Муслимов Р.А.</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Заместитель главы Администрации городского округа город Уфа Республики Башкортостан</w:t>
            </w:r>
          </w:p>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both"/>
              <w:rPr>
                <w:szCs w:val="28"/>
                <w:lang w:eastAsia="en-US"/>
              </w:rPr>
            </w:pPr>
            <w:r>
              <w:rPr>
                <w:sz w:val="28"/>
                <w:szCs w:val="28"/>
                <w:lang w:eastAsia="en-US"/>
              </w:rPr>
              <w:t>Чебаков Е.А.</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tabs>
                <w:tab w:val="left" w:pos="1276"/>
              </w:tabs>
              <w:jc w:val="center"/>
              <w:rPr>
                <w:szCs w:val="28"/>
                <w:lang w:eastAsia="en-US"/>
              </w:rPr>
            </w:pPr>
            <w:r>
              <w:rPr>
                <w:sz w:val="28"/>
                <w:szCs w:val="28"/>
                <w:lang w:eastAsia="en-US"/>
              </w:rPr>
              <w:t xml:space="preserve">Заместитель главы Администрации городского округа город Уфа </w:t>
            </w:r>
          </w:p>
          <w:p w:rsidR="004C2ACB" w:rsidRDefault="004C2ACB" w:rsidP="00643F8C">
            <w:pPr>
              <w:tabs>
                <w:tab w:val="left" w:pos="1276"/>
              </w:tabs>
              <w:jc w:val="center"/>
              <w:rPr>
                <w:sz w:val="28"/>
                <w:szCs w:val="28"/>
                <w:lang w:eastAsia="en-US"/>
              </w:rPr>
            </w:pPr>
            <w:r>
              <w:rPr>
                <w:sz w:val="28"/>
                <w:szCs w:val="28"/>
                <w:lang w:eastAsia="en-US"/>
              </w:rPr>
              <w:t>Республики Башкортостан</w:t>
            </w:r>
          </w:p>
          <w:p w:rsidR="004C2ACB" w:rsidRDefault="004C2ACB" w:rsidP="00643F8C">
            <w:pPr>
              <w:tabs>
                <w:tab w:val="left" w:pos="1276"/>
              </w:tabs>
              <w:jc w:val="center"/>
              <w:rPr>
                <w:szCs w:val="28"/>
                <w:lang w:eastAsia="en-US"/>
              </w:rPr>
            </w:pP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Губайдуллин Р.М.</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И.о. начальника Правового управления Администрации городского округа город Уфа Республики Башкортостан</w:t>
            </w:r>
          </w:p>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 xml:space="preserve">Кириллова И.В. </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Начальник управления земельных и имущественных отношений Администрации городского округа город Уфа Республики Башкортостан</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Хабибуллин И.М.</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И.о. начальника Главного управления архитектуры и градостроительства Администрации городского округа город Уфа Республики Башкортостан</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rPr>
          <w:trHeight w:val="815"/>
        </w:trPr>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Смирнов Ю.В.</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Председатель постоянной комиссии Совета городского округа город Уфа Республики Башкортостан по земельным и имущественным отношениям</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Ишбулатов Ф.Х.</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Председатель постоянной комиссии Совета городского округа город Уфа Республики Башкортостан по правовым вопросам, охране прав и свобод граждан</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Зинатуллин Р.Р.</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Председатель постоянной комиссии Совета городского округа город Уфа Республики Башкортостан по архитектуре и строительству</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Бойко Т.Ф.</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Секретарь Совета городского округа город Уфа Республики Башкортостан</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r w:rsidR="004C2ACB" w:rsidTr="00643F8C">
        <w:tc>
          <w:tcPr>
            <w:tcW w:w="25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Валиева Ю.М.</w:t>
            </w:r>
          </w:p>
        </w:tc>
        <w:tc>
          <w:tcPr>
            <w:tcW w:w="3687"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Начальник Юридического отдела Секретариата Совета городского округа город Уфа Республики Башкортостан</w:t>
            </w:r>
          </w:p>
        </w:tc>
        <w:tc>
          <w:tcPr>
            <w:tcW w:w="1419"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c>
          <w:tcPr>
            <w:tcW w:w="1838" w:type="dxa"/>
            <w:tcBorders>
              <w:top w:val="single" w:sz="6" w:space="0" w:color="000000"/>
              <w:left w:val="single" w:sz="6" w:space="0" w:color="000000"/>
              <w:bottom w:val="single" w:sz="6" w:space="0" w:color="000000"/>
              <w:right w:val="single" w:sz="6" w:space="0" w:color="000000"/>
            </w:tcBorders>
          </w:tcPr>
          <w:p w:rsidR="004C2ACB" w:rsidRDefault="004C2ACB" w:rsidP="00643F8C">
            <w:pPr>
              <w:pStyle w:val="ConsPlusTitle"/>
              <w:widowControl/>
              <w:jc w:val="center"/>
              <w:outlineLvl w:val="0"/>
              <w:rPr>
                <w:rFonts w:ascii="Times New Roman" w:hAnsi="Times New Roman" w:cs="Times New Roman"/>
                <w:b w:val="0"/>
                <w:sz w:val="28"/>
                <w:szCs w:val="28"/>
                <w:lang w:eastAsia="en-US"/>
              </w:rPr>
            </w:pPr>
          </w:p>
        </w:tc>
      </w:tr>
    </w:tbl>
    <w:p w:rsidR="004C2ACB" w:rsidRDefault="004C2ACB" w:rsidP="004C2ACB">
      <w:pPr>
        <w:jc w:val="center"/>
        <w:rPr>
          <w:sz w:val="28"/>
          <w:szCs w:val="28"/>
        </w:rPr>
      </w:pPr>
    </w:p>
    <w:p w:rsidR="004C2ACB" w:rsidRDefault="004C2ACB" w:rsidP="004C2ACB">
      <w:pPr>
        <w:jc w:val="center"/>
        <w:rPr>
          <w:sz w:val="28"/>
          <w:szCs w:val="28"/>
        </w:rPr>
      </w:pPr>
      <w:r>
        <w:rPr>
          <w:sz w:val="28"/>
        </w:rPr>
        <w:br w:type="page"/>
      </w:r>
      <w:r>
        <w:rPr>
          <w:sz w:val="28"/>
          <w:szCs w:val="28"/>
        </w:rPr>
        <w:t>ЛИСТ СОГЛАСОВАНИЯ</w:t>
      </w:r>
    </w:p>
    <w:p w:rsidR="004C2ACB" w:rsidRDefault="004C2ACB" w:rsidP="004C2ACB">
      <w:pPr>
        <w:jc w:val="center"/>
        <w:rPr>
          <w:bCs/>
          <w:sz w:val="28"/>
        </w:rPr>
      </w:pPr>
    </w:p>
    <w:p w:rsidR="004C2ACB" w:rsidRDefault="004C2ACB" w:rsidP="004C2ACB">
      <w:pPr>
        <w:jc w:val="both"/>
        <w:rPr>
          <w:sz w:val="28"/>
          <w:szCs w:val="28"/>
        </w:rPr>
      </w:pPr>
      <w:r>
        <w:rPr>
          <w:bCs/>
          <w:sz w:val="28"/>
        </w:rPr>
        <w:t xml:space="preserve">к проекту решения Совета городского округа город Уфа Республики Башкортостан </w:t>
      </w:r>
      <w:r>
        <w:rPr>
          <w:b/>
          <w:bCs/>
          <w:sz w:val="28"/>
        </w:rPr>
        <w:t>«</w:t>
      </w:r>
      <w:r>
        <w:rPr>
          <w:b/>
          <w:sz w:val="28"/>
          <w:szCs w:val="28"/>
        </w:rPr>
        <w:t>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r>
        <w:rPr>
          <w:sz w:val="28"/>
          <w:szCs w:val="28"/>
        </w:rPr>
        <w:t xml:space="preserve"> </w:t>
      </w:r>
    </w:p>
    <w:p w:rsidR="004C2ACB" w:rsidRDefault="004C2ACB" w:rsidP="004C2ACB">
      <w:pPr>
        <w:jc w:val="both"/>
        <w:rPr>
          <w:bCs/>
          <w:sz w:val="28"/>
          <w:szCs w:val="28"/>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20"/>
        <w:gridCol w:w="3851"/>
        <w:gridCol w:w="1440"/>
        <w:gridCol w:w="1729"/>
      </w:tblGrid>
      <w:tr w:rsidR="004C2ACB" w:rsidTr="00643F8C">
        <w:tc>
          <w:tcPr>
            <w:tcW w:w="252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Ф.И.О.</w:t>
            </w:r>
          </w:p>
        </w:tc>
        <w:tc>
          <w:tcPr>
            <w:tcW w:w="38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Должность</w:t>
            </w:r>
          </w:p>
        </w:tc>
        <w:tc>
          <w:tcPr>
            <w:tcW w:w="144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Подпись, дата</w:t>
            </w:r>
          </w:p>
        </w:tc>
        <w:tc>
          <w:tcPr>
            <w:tcW w:w="1729"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Примечание</w:t>
            </w:r>
          </w:p>
        </w:tc>
      </w:tr>
      <w:tr w:rsidR="004C2ACB" w:rsidTr="00643F8C">
        <w:trPr>
          <w:trHeight w:val="1371"/>
        </w:trPr>
        <w:tc>
          <w:tcPr>
            <w:tcW w:w="252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both"/>
              <w:rPr>
                <w:color w:val="000000"/>
                <w:szCs w:val="28"/>
                <w:lang w:eastAsia="en-US"/>
              </w:rPr>
            </w:pPr>
            <w:r>
              <w:rPr>
                <w:color w:val="000000"/>
                <w:sz w:val="28"/>
                <w:szCs w:val="28"/>
                <w:lang w:eastAsia="en-US"/>
              </w:rPr>
              <w:t>Плотников С.Н.</w:t>
            </w:r>
          </w:p>
        </w:tc>
        <w:tc>
          <w:tcPr>
            <w:tcW w:w="3851"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tabs>
                <w:tab w:val="left" w:pos="1276"/>
              </w:tabs>
              <w:jc w:val="center"/>
              <w:rPr>
                <w:color w:val="000000"/>
                <w:szCs w:val="28"/>
                <w:lang w:eastAsia="en-US"/>
              </w:rPr>
            </w:pPr>
            <w:r>
              <w:rPr>
                <w:color w:val="000000"/>
                <w:sz w:val="28"/>
                <w:szCs w:val="28"/>
                <w:lang w:eastAsia="en-US"/>
              </w:rPr>
              <w:t>Глава Администрации Октябрьского района городского округа город Уфа Республики Башкортостан</w:t>
            </w:r>
          </w:p>
        </w:tc>
        <w:tc>
          <w:tcPr>
            <w:tcW w:w="1440" w:type="dxa"/>
            <w:tcBorders>
              <w:top w:val="single" w:sz="6" w:space="0" w:color="000000"/>
              <w:left w:val="single" w:sz="6" w:space="0" w:color="000000"/>
              <w:bottom w:val="single" w:sz="6" w:space="0" w:color="000000"/>
              <w:right w:val="single" w:sz="6" w:space="0" w:color="000000"/>
            </w:tcBorders>
          </w:tcPr>
          <w:p w:rsidR="004C2ACB" w:rsidRDefault="004C2ACB" w:rsidP="00643F8C">
            <w:pPr>
              <w:jc w:val="both"/>
              <w:rPr>
                <w:szCs w:val="28"/>
                <w:lang w:eastAsia="en-US"/>
              </w:rPr>
            </w:pPr>
          </w:p>
        </w:tc>
        <w:tc>
          <w:tcPr>
            <w:tcW w:w="1729" w:type="dxa"/>
            <w:tcBorders>
              <w:top w:val="single" w:sz="6" w:space="0" w:color="000000"/>
              <w:left w:val="single" w:sz="6" w:space="0" w:color="000000"/>
              <w:bottom w:val="single" w:sz="6" w:space="0" w:color="000000"/>
              <w:right w:val="single" w:sz="6" w:space="0" w:color="000000"/>
            </w:tcBorders>
          </w:tcPr>
          <w:p w:rsidR="004C2ACB" w:rsidRDefault="004C2ACB" w:rsidP="00643F8C">
            <w:pPr>
              <w:jc w:val="both"/>
              <w:rPr>
                <w:szCs w:val="28"/>
                <w:lang w:eastAsia="en-US"/>
              </w:rPr>
            </w:pPr>
          </w:p>
        </w:tc>
      </w:tr>
    </w:tbl>
    <w:p w:rsidR="004C2ACB" w:rsidRDefault="004C2ACB" w:rsidP="004C2ACB">
      <w:pPr>
        <w:jc w:val="center"/>
        <w:rPr>
          <w:sz w:val="28"/>
          <w:szCs w:val="28"/>
        </w:rPr>
      </w:pPr>
    </w:p>
    <w:p w:rsidR="004C2ACB" w:rsidRDefault="004C2ACB" w:rsidP="004C2ACB">
      <w:pPr>
        <w:jc w:val="center"/>
        <w:rPr>
          <w:sz w:val="28"/>
          <w:szCs w:val="28"/>
        </w:rPr>
      </w:pPr>
      <w:r>
        <w:rPr>
          <w:sz w:val="28"/>
          <w:szCs w:val="28"/>
        </w:rPr>
        <w:br w:type="page"/>
        <w:t xml:space="preserve"> </w:t>
      </w:r>
    </w:p>
    <w:p w:rsidR="004C2ACB" w:rsidRDefault="004C2ACB" w:rsidP="004C2ACB">
      <w:pPr>
        <w:jc w:val="center"/>
        <w:rPr>
          <w:sz w:val="28"/>
          <w:szCs w:val="28"/>
        </w:rPr>
      </w:pPr>
      <w:r>
        <w:rPr>
          <w:sz w:val="28"/>
          <w:szCs w:val="28"/>
        </w:rPr>
        <w:t xml:space="preserve"> </w:t>
      </w:r>
    </w:p>
    <w:p w:rsidR="004C2ACB" w:rsidRDefault="004C2ACB" w:rsidP="004C2ACB">
      <w:pPr>
        <w:jc w:val="center"/>
        <w:rPr>
          <w:sz w:val="28"/>
          <w:szCs w:val="28"/>
        </w:rPr>
      </w:pPr>
    </w:p>
    <w:p w:rsidR="004C2ACB" w:rsidRDefault="004C2ACB" w:rsidP="004C2ACB">
      <w:pPr>
        <w:jc w:val="center"/>
        <w:rPr>
          <w:sz w:val="28"/>
          <w:szCs w:val="28"/>
        </w:rPr>
      </w:pPr>
      <w:r>
        <w:rPr>
          <w:sz w:val="28"/>
          <w:szCs w:val="28"/>
        </w:rPr>
        <w:t>ЛИСТ СОГЛАСОВАНИЯ</w:t>
      </w:r>
    </w:p>
    <w:p w:rsidR="004C2ACB" w:rsidRDefault="004C2ACB" w:rsidP="004C2ACB">
      <w:pPr>
        <w:jc w:val="center"/>
        <w:rPr>
          <w:bCs/>
          <w:sz w:val="28"/>
        </w:rPr>
      </w:pPr>
    </w:p>
    <w:p w:rsidR="004C2ACB" w:rsidRDefault="004C2ACB" w:rsidP="004C2ACB">
      <w:pPr>
        <w:jc w:val="both"/>
        <w:rPr>
          <w:sz w:val="28"/>
          <w:szCs w:val="28"/>
        </w:rPr>
      </w:pPr>
      <w:r>
        <w:rPr>
          <w:bCs/>
          <w:sz w:val="28"/>
        </w:rPr>
        <w:t xml:space="preserve">к проекту решения Совета городского округа город Уфа Республики Башкортостан </w:t>
      </w:r>
      <w:r>
        <w:rPr>
          <w:b/>
          <w:bCs/>
          <w:sz w:val="28"/>
        </w:rPr>
        <w:t>«</w:t>
      </w:r>
      <w:r>
        <w:rPr>
          <w:b/>
          <w:sz w:val="28"/>
          <w:szCs w:val="28"/>
        </w:rPr>
        <w:t>Об общественных обсуждениях по проекту планировки и проекту межевания территории общего пользования, предназначенной для размещения линейного объекта местного значения ул. Комсомольской, на участке от ул. Рязанской до ул. Шафиева в Октябрьском районе городского округа город Уфа Республики Башкортостан»</w:t>
      </w:r>
    </w:p>
    <w:p w:rsidR="004C2ACB" w:rsidRDefault="004C2ACB" w:rsidP="004C2ACB">
      <w:pPr>
        <w:jc w:val="both"/>
        <w:rPr>
          <w:sz w:val="28"/>
          <w:szCs w:val="28"/>
        </w:rPr>
      </w:pPr>
    </w:p>
    <w:tbl>
      <w:tblPr>
        <w:tblW w:w="0" w:type="auto"/>
        <w:tblInd w:w="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20"/>
        <w:gridCol w:w="3600"/>
        <w:gridCol w:w="1440"/>
        <w:gridCol w:w="2160"/>
      </w:tblGrid>
      <w:tr w:rsidR="004C2ACB" w:rsidTr="00643F8C">
        <w:tc>
          <w:tcPr>
            <w:tcW w:w="222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Ф.И.О.</w:t>
            </w:r>
          </w:p>
        </w:tc>
        <w:tc>
          <w:tcPr>
            <w:tcW w:w="360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Должность</w:t>
            </w:r>
          </w:p>
        </w:tc>
        <w:tc>
          <w:tcPr>
            <w:tcW w:w="144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Подпись, дата</w:t>
            </w:r>
          </w:p>
        </w:tc>
        <w:tc>
          <w:tcPr>
            <w:tcW w:w="216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center"/>
              <w:rPr>
                <w:szCs w:val="28"/>
                <w:lang w:eastAsia="en-US"/>
              </w:rPr>
            </w:pPr>
            <w:r>
              <w:rPr>
                <w:sz w:val="28"/>
                <w:szCs w:val="28"/>
                <w:lang w:eastAsia="en-US"/>
              </w:rPr>
              <w:t>Примечание</w:t>
            </w:r>
          </w:p>
        </w:tc>
      </w:tr>
      <w:tr w:rsidR="004C2ACB" w:rsidTr="00643F8C">
        <w:tc>
          <w:tcPr>
            <w:tcW w:w="222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jc w:val="both"/>
              <w:rPr>
                <w:szCs w:val="28"/>
                <w:lang w:eastAsia="en-US"/>
              </w:rPr>
            </w:pPr>
            <w:r>
              <w:rPr>
                <w:sz w:val="28"/>
                <w:szCs w:val="28"/>
                <w:lang w:eastAsia="en-US"/>
              </w:rPr>
              <w:t>Паппе К.П.</w:t>
            </w:r>
          </w:p>
        </w:tc>
        <w:tc>
          <w:tcPr>
            <w:tcW w:w="3600" w:type="dxa"/>
            <w:tcBorders>
              <w:top w:val="single" w:sz="6" w:space="0" w:color="000000"/>
              <w:left w:val="single" w:sz="6" w:space="0" w:color="000000"/>
              <w:bottom w:val="single" w:sz="6" w:space="0" w:color="000000"/>
              <w:right w:val="single" w:sz="6" w:space="0" w:color="000000"/>
            </w:tcBorders>
            <w:hideMark/>
          </w:tcPr>
          <w:p w:rsidR="004C2ACB" w:rsidRDefault="004C2ACB" w:rsidP="00643F8C">
            <w:pPr>
              <w:tabs>
                <w:tab w:val="left" w:pos="1276"/>
              </w:tabs>
              <w:jc w:val="center"/>
              <w:rPr>
                <w:szCs w:val="28"/>
                <w:lang w:eastAsia="en-US"/>
              </w:rPr>
            </w:pPr>
            <w:r>
              <w:rPr>
                <w:sz w:val="28"/>
                <w:szCs w:val="28"/>
                <w:lang w:eastAsia="en-US"/>
              </w:rPr>
              <w:t xml:space="preserve">Начальник управления по строительству, ремонту дорог и искусственных сооружений Администрации городского округа город Уфа </w:t>
            </w:r>
          </w:p>
          <w:p w:rsidR="004C2ACB" w:rsidRDefault="004C2ACB" w:rsidP="00643F8C">
            <w:pPr>
              <w:tabs>
                <w:tab w:val="left" w:pos="1276"/>
              </w:tabs>
              <w:jc w:val="center"/>
              <w:rPr>
                <w:color w:val="000000"/>
                <w:szCs w:val="28"/>
                <w:lang w:eastAsia="en-US"/>
              </w:rPr>
            </w:pPr>
            <w:r>
              <w:rPr>
                <w:sz w:val="28"/>
                <w:szCs w:val="28"/>
                <w:lang w:eastAsia="en-US"/>
              </w:rPr>
              <w:t>Республики Башкортостан</w:t>
            </w:r>
          </w:p>
        </w:tc>
        <w:tc>
          <w:tcPr>
            <w:tcW w:w="1440" w:type="dxa"/>
            <w:tcBorders>
              <w:top w:val="single" w:sz="6" w:space="0" w:color="000000"/>
              <w:left w:val="single" w:sz="6" w:space="0" w:color="000000"/>
              <w:bottom w:val="single" w:sz="6" w:space="0" w:color="000000"/>
              <w:right w:val="single" w:sz="6" w:space="0" w:color="000000"/>
            </w:tcBorders>
          </w:tcPr>
          <w:p w:rsidR="004C2ACB" w:rsidRDefault="004C2ACB" w:rsidP="00643F8C">
            <w:pPr>
              <w:jc w:val="center"/>
              <w:rPr>
                <w:szCs w:val="28"/>
                <w:lang w:eastAsia="en-US"/>
              </w:rPr>
            </w:pPr>
          </w:p>
        </w:tc>
        <w:tc>
          <w:tcPr>
            <w:tcW w:w="2160" w:type="dxa"/>
            <w:tcBorders>
              <w:top w:val="single" w:sz="6" w:space="0" w:color="000000"/>
              <w:left w:val="single" w:sz="6" w:space="0" w:color="000000"/>
              <w:bottom w:val="single" w:sz="6" w:space="0" w:color="000000"/>
              <w:right w:val="single" w:sz="6" w:space="0" w:color="000000"/>
            </w:tcBorders>
          </w:tcPr>
          <w:p w:rsidR="004C2ACB" w:rsidRDefault="004C2ACB" w:rsidP="00643F8C">
            <w:pPr>
              <w:jc w:val="center"/>
              <w:rPr>
                <w:szCs w:val="28"/>
                <w:lang w:eastAsia="en-US"/>
              </w:rPr>
            </w:pPr>
          </w:p>
        </w:tc>
      </w:tr>
    </w:tbl>
    <w:p w:rsidR="004C2ACB" w:rsidRDefault="004C2ACB" w:rsidP="004C2ACB">
      <w:pPr>
        <w:jc w:val="both"/>
        <w:rPr>
          <w:sz w:val="28"/>
          <w:szCs w:val="28"/>
        </w:rPr>
      </w:pPr>
    </w:p>
    <w:p w:rsidR="004C2ACB" w:rsidRDefault="004C2ACB" w:rsidP="004C2ACB">
      <w:pPr>
        <w:jc w:val="both"/>
        <w:rPr>
          <w:bCs/>
          <w:sz w:val="28"/>
          <w:szCs w:val="28"/>
        </w:rPr>
      </w:pPr>
    </w:p>
    <w:p w:rsidR="004C2ACB" w:rsidRDefault="004C2ACB" w:rsidP="004C2ACB">
      <w:pPr>
        <w:jc w:val="both"/>
        <w:rPr>
          <w:bCs/>
          <w:sz w:val="28"/>
          <w:szCs w:val="28"/>
        </w:rPr>
      </w:pPr>
    </w:p>
    <w:p w:rsidR="004C2ACB" w:rsidRPr="005C65EA" w:rsidRDefault="004C2ACB" w:rsidP="004C2ACB"/>
    <w:sectPr w:rsidR="004C2ACB" w:rsidRPr="005C65EA" w:rsidSect="005C65EA">
      <w:headerReference w:type="even" r:id="rId13"/>
      <w:pgSz w:w="11907" w:h="16840"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357" w:rsidRDefault="00D75357">
      <w:r>
        <w:separator/>
      </w:r>
    </w:p>
  </w:endnote>
  <w:endnote w:type="continuationSeparator" w:id="0">
    <w:p w:rsidR="00D75357" w:rsidRDefault="00D7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A59" w:rsidRDefault="00D17A59">
    <w:pPr>
      <w:pStyle w:val="a7"/>
      <w:jc w:val="right"/>
    </w:pPr>
    <w:r>
      <w:fldChar w:fldCharType="begin"/>
    </w:r>
    <w:r>
      <w:instrText>PAGE   \* MERGEFORMAT</w:instrText>
    </w:r>
    <w:r>
      <w:fldChar w:fldCharType="separate"/>
    </w:r>
    <w:r w:rsidR="004830E8">
      <w:rPr>
        <w:noProof/>
      </w:rPr>
      <w:t>9</w:t>
    </w:r>
    <w:r>
      <w:fldChar w:fldCharType="end"/>
    </w:r>
  </w:p>
  <w:p w:rsidR="00D17A59" w:rsidRDefault="00D17A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357" w:rsidRDefault="00D75357">
      <w:r>
        <w:separator/>
      </w:r>
    </w:p>
  </w:footnote>
  <w:footnote w:type="continuationSeparator" w:id="0">
    <w:p w:rsidR="00D75357" w:rsidRDefault="00D75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CBE" w:rsidRDefault="00A61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4004"/>
    <w:multiLevelType w:val="multilevel"/>
    <w:tmpl w:val="3676B608"/>
    <w:lvl w:ilvl="0">
      <w:start w:val="1"/>
      <w:numFmt w:val="decimal"/>
      <w:lvlText w:val="%1"/>
      <w:lvlJc w:val="left"/>
      <w:pPr>
        <w:tabs>
          <w:tab w:val="num" w:pos="360"/>
        </w:tabs>
        <w:ind w:left="340" w:hanging="340"/>
      </w:p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964"/>
      </w:pPr>
    </w:lvl>
    <w:lvl w:ilvl="3">
      <w:start w:val="1"/>
      <w:numFmt w:val="decimal"/>
      <w:lvlText w:val="%1.%2.%3.%4"/>
      <w:lvlJc w:val="left"/>
      <w:pPr>
        <w:tabs>
          <w:tab w:val="num" w:pos="1931"/>
        </w:tabs>
        <w:ind w:left="851"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9F775FB"/>
    <w:multiLevelType w:val="hybridMultilevel"/>
    <w:tmpl w:val="D4B852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CB0555"/>
    <w:multiLevelType w:val="hybridMultilevel"/>
    <w:tmpl w:val="B76070B8"/>
    <w:lvl w:ilvl="0" w:tplc="E55453A8">
      <w:start w:val="2"/>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8E54C6"/>
    <w:multiLevelType w:val="hybridMultilevel"/>
    <w:tmpl w:val="E48201D2"/>
    <w:lvl w:ilvl="0" w:tplc="36DABBB2">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CC4CCF"/>
    <w:multiLevelType w:val="hybridMultilevel"/>
    <w:tmpl w:val="2F10073E"/>
    <w:lvl w:ilvl="0" w:tplc="36DABB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6747BBA"/>
    <w:multiLevelType w:val="multilevel"/>
    <w:tmpl w:val="B0DA2EB4"/>
    <w:lvl w:ilvl="0">
      <w:start w:val="1"/>
      <w:numFmt w:val="decimal"/>
      <w:lvlText w:val="%1."/>
      <w:lvlJc w:val="left"/>
      <w:pPr>
        <w:tabs>
          <w:tab w:val="num" w:pos="360"/>
        </w:tabs>
        <w:ind w:left="360" w:hanging="360"/>
      </w:pPr>
      <w:rPr>
        <w:rFonts w:ascii="Times New Roman" w:hAnsi="Times New Roman" w:hint="default"/>
        <w:b/>
        <w:i w:val="0"/>
        <w:sz w:val="22"/>
      </w:rPr>
    </w:lvl>
    <w:lvl w:ilvl="1">
      <w:start w:val="1"/>
      <w:numFmt w:val="decimal"/>
      <w:lvlText w:val="%1.%2."/>
      <w:lvlJc w:val="left"/>
      <w:pPr>
        <w:tabs>
          <w:tab w:val="num" w:pos="792"/>
        </w:tabs>
        <w:ind w:left="792" w:hanging="432"/>
      </w:pPr>
      <w:rPr>
        <w:rFonts w:ascii="Times New Roman" w:hAnsi="Times New Roman" w:hint="default"/>
        <w:b/>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29625570"/>
    <w:multiLevelType w:val="hybridMultilevel"/>
    <w:tmpl w:val="B9B83664"/>
    <w:lvl w:ilvl="0" w:tplc="E89C3EE0">
      <w:start w:val="1"/>
      <w:numFmt w:val="decimal"/>
      <w:lvlText w:val="%1."/>
      <w:lvlJc w:val="left"/>
      <w:pPr>
        <w:tabs>
          <w:tab w:val="num" w:pos="840"/>
        </w:tabs>
        <w:ind w:left="840" w:hanging="480"/>
      </w:pPr>
      <w:rPr>
        <w:rFonts w:hint="default"/>
      </w:rPr>
    </w:lvl>
    <w:lvl w:ilvl="1" w:tplc="7D12B736">
      <w:numFmt w:val="none"/>
      <w:lvlText w:val=""/>
      <w:lvlJc w:val="left"/>
      <w:pPr>
        <w:tabs>
          <w:tab w:val="num" w:pos="360"/>
        </w:tabs>
      </w:pPr>
    </w:lvl>
    <w:lvl w:ilvl="2" w:tplc="2D8E2792">
      <w:numFmt w:val="none"/>
      <w:lvlText w:val=""/>
      <w:lvlJc w:val="left"/>
      <w:pPr>
        <w:tabs>
          <w:tab w:val="num" w:pos="360"/>
        </w:tabs>
      </w:pPr>
    </w:lvl>
    <w:lvl w:ilvl="3" w:tplc="85046D92">
      <w:numFmt w:val="none"/>
      <w:lvlText w:val=""/>
      <w:lvlJc w:val="left"/>
      <w:pPr>
        <w:tabs>
          <w:tab w:val="num" w:pos="360"/>
        </w:tabs>
      </w:pPr>
    </w:lvl>
    <w:lvl w:ilvl="4" w:tplc="DEF6321E">
      <w:numFmt w:val="none"/>
      <w:lvlText w:val=""/>
      <w:lvlJc w:val="left"/>
      <w:pPr>
        <w:tabs>
          <w:tab w:val="num" w:pos="360"/>
        </w:tabs>
      </w:pPr>
    </w:lvl>
    <w:lvl w:ilvl="5" w:tplc="2C647772">
      <w:numFmt w:val="none"/>
      <w:lvlText w:val=""/>
      <w:lvlJc w:val="left"/>
      <w:pPr>
        <w:tabs>
          <w:tab w:val="num" w:pos="360"/>
        </w:tabs>
      </w:pPr>
    </w:lvl>
    <w:lvl w:ilvl="6" w:tplc="C0DE9C66">
      <w:numFmt w:val="none"/>
      <w:lvlText w:val=""/>
      <w:lvlJc w:val="left"/>
      <w:pPr>
        <w:tabs>
          <w:tab w:val="num" w:pos="360"/>
        </w:tabs>
      </w:pPr>
    </w:lvl>
    <w:lvl w:ilvl="7" w:tplc="87C2AECE">
      <w:numFmt w:val="none"/>
      <w:lvlText w:val=""/>
      <w:lvlJc w:val="left"/>
      <w:pPr>
        <w:tabs>
          <w:tab w:val="num" w:pos="360"/>
        </w:tabs>
      </w:pPr>
    </w:lvl>
    <w:lvl w:ilvl="8" w:tplc="B1966F3C">
      <w:numFmt w:val="none"/>
      <w:lvlText w:val=""/>
      <w:lvlJc w:val="left"/>
      <w:pPr>
        <w:tabs>
          <w:tab w:val="num" w:pos="360"/>
        </w:tabs>
      </w:pPr>
    </w:lvl>
  </w:abstractNum>
  <w:abstractNum w:abstractNumId="7">
    <w:nsid w:val="30EA2FEF"/>
    <w:multiLevelType w:val="hybridMultilevel"/>
    <w:tmpl w:val="D0141322"/>
    <w:lvl w:ilvl="0" w:tplc="7F82FBCC">
      <w:start w:val="1"/>
      <w:numFmt w:val="decimal"/>
      <w:lvlText w:val="%1."/>
      <w:lvlJc w:val="left"/>
      <w:pPr>
        <w:tabs>
          <w:tab w:val="num" w:pos="1157"/>
        </w:tabs>
        <w:ind w:left="1157" w:hanging="360"/>
      </w:pPr>
    </w:lvl>
    <w:lvl w:ilvl="1" w:tplc="5848246E">
      <w:numFmt w:val="none"/>
      <w:lvlText w:val=""/>
      <w:lvlJc w:val="left"/>
      <w:pPr>
        <w:tabs>
          <w:tab w:val="num" w:pos="360"/>
        </w:tabs>
      </w:pPr>
    </w:lvl>
    <w:lvl w:ilvl="2" w:tplc="1C926100">
      <w:numFmt w:val="none"/>
      <w:lvlText w:val=""/>
      <w:lvlJc w:val="left"/>
      <w:pPr>
        <w:tabs>
          <w:tab w:val="num" w:pos="360"/>
        </w:tabs>
      </w:pPr>
    </w:lvl>
    <w:lvl w:ilvl="3" w:tplc="C9042EC6">
      <w:numFmt w:val="none"/>
      <w:lvlText w:val=""/>
      <w:lvlJc w:val="left"/>
      <w:pPr>
        <w:tabs>
          <w:tab w:val="num" w:pos="360"/>
        </w:tabs>
      </w:pPr>
    </w:lvl>
    <w:lvl w:ilvl="4" w:tplc="CCCA14B0">
      <w:numFmt w:val="none"/>
      <w:lvlText w:val=""/>
      <w:lvlJc w:val="left"/>
      <w:pPr>
        <w:tabs>
          <w:tab w:val="num" w:pos="360"/>
        </w:tabs>
      </w:pPr>
    </w:lvl>
    <w:lvl w:ilvl="5" w:tplc="157ECA16">
      <w:numFmt w:val="none"/>
      <w:lvlText w:val=""/>
      <w:lvlJc w:val="left"/>
      <w:pPr>
        <w:tabs>
          <w:tab w:val="num" w:pos="360"/>
        </w:tabs>
      </w:pPr>
    </w:lvl>
    <w:lvl w:ilvl="6" w:tplc="6C5C6FAC">
      <w:numFmt w:val="none"/>
      <w:lvlText w:val=""/>
      <w:lvlJc w:val="left"/>
      <w:pPr>
        <w:tabs>
          <w:tab w:val="num" w:pos="360"/>
        </w:tabs>
      </w:pPr>
    </w:lvl>
    <w:lvl w:ilvl="7" w:tplc="8976D38E">
      <w:numFmt w:val="none"/>
      <w:lvlText w:val=""/>
      <w:lvlJc w:val="left"/>
      <w:pPr>
        <w:tabs>
          <w:tab w:val="num" w:pos="360"/>
        </w:tabs>
      </w:pPr>
    </w:lvl>
    <w:lvl w:ilvl="8" w:tplc="8E7A4EB8">
      <w:numFmt w:val="none"/>
      <w:lvlText w:val=""/>
      <w:lvlJc w:val="left"/>
      <w:pPr>
        <w:tabs>
          <w:tab w:val="num" w:pos="360"/>
        </w:tabs>
      </w:pPr>
    </w:lvl>
  </w:abstractNum>
  <w:abstractNum w:abstractNumId="8">
    <w:nsid w:val="37EB7C35"/>
    <w:multiLevelType w:val="hybridMultilevel"/>
    <w:tmpl w:val="AD8414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B0731C2"/>
    <w:multiLevelType w:val="multilevel"/>
    <w:tmpl w:val="E48201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E3C5237"/>
    <w:multiLevelType w:val="multilevel"/>
    <w:tmpl w:val="9B0EFD1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3F5A242D"/>
    <w:multiLevelType w:val="hybridMultilevel"/>
    <w:tmpl w:val="17521B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53F112D3"/>
    <w:multiLevelType w:val="hybridMultilevel"/>
    <w:tmpl w:val="BF18AF22"/>
    <w:lvl w:ilvl="0" w:tplc="32F09B6E">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3">
    <w:nsid w:val="55195CE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5AAF305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5C53368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73EC7C5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74AD52A6"/>
    <w:multiLevelType w:val="hybridMultilevel"/>
    <w:tmpl w:val="FF6A2444"/>
    <w:lvl w:ilvl="0" w:tplc="573AD38A">
      <w:start w:val="1"/>
      <w:numFmt w:val="bullet"/>
      <w:lvlText w:val="-"/>
      <w:lvlJc w:val="left"/>
      <w:pPr>
        <w:ind w:left="720" w:hanging="360"/>
      </w:pPr>
      <w:rPr>
        <w:rFonts w:ascii="Sylfaen" w:hAnsi="Sylfaen" w:hint="default"/>
      </w:rPr>
    </w:lvl>
    <w:lvl w:ilvl="1" w:tplc="573AD38A">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9B3197F"/>
    <w:multiLevelType w:val="hybridMultilevel"/>
    <w:tmpl w:val="2842BBCE"/>
    <w:lvl w:ilvl="0" w:tplc="573AD38A">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13"/>
  </w:num>
  <w:num w:numId="4">
    <w:abstractNumId w:val="7"/>
  </w:num>
  <w:num w:numId="5">
    <w:abstractNumId w:val="8"/>
  </w:num>
  <w:num w:numId="6">
    <w:abstractNumId w:val="16"/>
  </w:num>
  <w:num w:numId="7">
    <w:abstractNumId w:val="15"/>
  </w:num>
  <w:num w:numId="8">
    <w:abstractNumId w:val="2"/>
  </w:num>
  <w:num w:numId="9">
    <w:abstractNumId w:val="14"/>
  </w:num>
  <w:num w:numId="10">
    <w:abstractNumId w:val="5"/>
  </w:num>
  <w:num w:numId="11">
    <w:abstractNumId w:val="4"/>
  </w:num>
  <w:num w:numId="12">
    <w:abstractNumId w:val="3"/>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8"/>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noPunctuationKerning/>
  <w:characterSpacingControl w:val="doNotCompress"/>
  <w:hdrShapeDefaults>
    <o:shapedefaults v:ext="edit" spidmax="16385">
      <o:colormru v:ext="edit" colors="#ffc"/>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5A6F"/>
    <w:rsid w:val="000013F3"/>
    <w:rsid w:val="00003B5F"/>
    <w:rsid w:val="0000667A"/>
    <w:rsid w:val="00010D98"/>
    <w:rsid w:val="00011336"/>
    <w:rsid w:val="00011D6B"/>
    <w:rsid w:val="00013EEA"/>
    <w:rsid w:val="000171EB"/>
    <w:rsid w:val="00032CB4"/>
    <w:rsid w:val="0005052A"/>
    <w:rsid w:val="00052B31"/>
    <w:rsid w:val="00053EDA"/>
    <w:rsid w:val="00056724"/>
    <w:rsid w:val="00061992"/>
    <w:rsid w:val="00062926"/>
    <w:rsid w:val="000653BF"/>
    <w:rsid w:val="00067A7E"/>
    <w:rsid w:val="00083207"/>
    <w:rsid w:val="00083386"/>
    <w:rsid w:val="00087F5F"/>
    <w:rsid w:val="0009104E"/>
    <w:rsid w:val="0009436F"/>
    <w:rsid w:val="00097740"/>
    <w:rsid w:val="000A1538"/>
    <w:rsid w:val="000A2EC4"/>
    <w:rsid w:val="000C45D3"/>
    <w:rsid w:val="000C7799"/>
    <w:rsid w:val="000C7AE1"/>
    <w:rsid w:val="000D0471"/>
    <w:rsid w:val="000F2863"/>
    <w:rsid w:val="00103647"/>
    <w:rsid w:val="00120467"/>
    <w:rsid w:val="00121408"/>
    <w:rsid w:val="001324A4"/>
    <w:rsid w:val="001325C1"/>
    <w:rsid w:val="001325CD"/>
    <w:rsid w:val="00132A04"/>
    <w:rsid w:val="001363A2"/>
    <w:rsid w:val="00142B2B"/>
    <w:rsid w:val="00144490"/>
    <w:rsid w:val="0014696F"/>
    <w:rsid w:val="00147BE1"/>
    <w:rsid w:val="00154CFB"/>
    <w:rsid w:val="001577D6"/>
    <w:rsid w:val="00163AB4"/>
    <w:rsid w:val="00174E40"/>
    <w:rsid w:val="001A28E4"/>
    <w:rsid w:val="001A43B0"/>
    <w:rsid w:val="001A6CC4"/>
    <w:rsid w:val="001A7A4B"/>
    <w:rsid w:val="001B0F96"/>
    <w:rsid w:val="001D0F0F"/>
    <w:rsid w:val="001D661D"/>
    <w:rsid w:val="001E1337"/>
    <w:rsid w:val="001F01BC"/>
    <w:rsid w:val="001F19DE"/>
    <w:rsid w:val="002031C3"/>
    <w:rsid w:val="00210CCF"/>
    <w:rsid w:val="00213364"/>
    <w:rsid w:val="00215004"/>
    <w:rsid w:val="002221A1"/>
    <w:rsid w:val="00224BF7"/>
    <w:rsid w:val="00225C6D"/>
    <w:rsid w:val="00230638"/>
    <w:rsid w:val="00230C40"/>
    <w:rsid w:val="00236F85"/>
    <w:rsid w:val="00243B62"/>
    <w:rsid w:val="00255122"/>
    <w:rsid w:val="00263D6A"/>
    <w:rsid w:val="0026622A"/>
    <w:rsid w:val="00270B91"/>
    <w:rsid w:val="00280290"/>
    <w:rsid w:val="00280D7D"/>
    <w:rsid w:val="002920A8"/>
    <w:rsid w:val="00293167"/>
    <w:rsid w:val="00293222"/>
    <w:rsid w:val="002A7978"/>
    <w:rsid w:val="002B3B2E"/>
    <w:rsid w:val="002B4F19"/>
    <w:rsid w:val="002C172B"/>
    <w:rsid w:val="002C31D0"/>
    <w:rsid w:val="002C7D37"/>
    <w:rsid w:val="002D5756"/>
    <w:rsid w:val="002D6587"/>
    <w:rsid w:val="002E465A"/>
    <w:rsid w:val="002E776A"/>
    <w:rsid w:val="002F61DE"/>
    <w:rsid w:val="002F6269"/>
    <w:rsid w:val="00301644"/>
    <w:rsid w:val="00310D3D"/>
    <w:rsid w:val="00330F33"/>
    <w:rsid w:val="00333CC8"/>
    <w:rsid w:val="00351E95"/>
    <w:rsid w:val="003555D8"/>
    <w:rsid w:val="00355E32"/>
    <w:rsid w:val="00357E42"/>
    <w:rsid w:val="00362444"/>
    <w:rsid w:val="00362630"/>
    <w:rsid w:val="0036299A"/>
    <w:rsid w:val="00362E08"/>
    <w:rsid w:val="00363229"/>
    <w:rsid w:val="00365B5C"/>
    <w:rsid w:val="00366043"/>
    <w:rsid w:val="00377A16"/>
    <w:rsid w:val="003A19BF"/>
    <w:rsid w:val="003A2D5F"/>
    <w:rsid w:val="003B3049"/>
    <w:rsid w:val="003B7601"/>
    <w:rsid w:val="003C19A4"/>
    <w:rsid w:val="003C6B68"/>
    <w:rsid w:val="003C6CC4"/>
    <w:rsid w:val="003D19D8"/>
    <w:rsid w:val="003D1D8F"/>
    <w:rsid w:val="003D2DD6"/>
    <w:rsid w:val="003D67C1"/>
    <w:rsid w:val="003E6F47"/>
    <w:rsid w:val="003F4B04"/>
    <w:rsid w:val="003F6525"/>
    <w:rsid w:val="003F6638"/>
    <w:rsid w:val="003F6C76"/>
    <w:rsid w:val="00403847"/>
    <w:rsid w:val="00405007"/>
    <w:rsid w:val="00406D38"/>
    <w:rsid w:val="00412027"/>
    <w:rsid w:val="00412070"/>
    <w:rsid w:val="0041682A"/>
    <w:rsid w:val="004173A5"/>
    <w:rsid w:val="00417B0F"/>
    <w:rsid w:val="00421ECD"/>
    <w:rsid w:val="00443CB0"/>
    <w:rsid w:val="00444B9E"/>
    <w:rsid w:val="00451256"/>
    <w:rsid w:val="00461FE2"/>
    <w:rsid w:val="004737EC"/>
    <w:rsid w:val="00477151"/>
    <w:rsid w:val="004815DA"/>
    <w:rsid w:val="004830E8"/>
    <w:rsid w:val="0048559E"/>
    <w:rsid w:val="004B36F3"/>
    <w:rsid w:val="004B40AA"/>
    <w:rsid w:val="004B61BB"/>
    <w:rsid w:val="004B7CFB"/>
    <w:rsid w:val="004C2ACB"/>
    <w:rsid w:val="004C4AAC"/>
    <w:rsid w:val="004D1D38"/>
    <w:rsid w:val="004D231C"/>
    <w:rsid w:val="004D3702"/>
    <w:rsid w:val="004D3BEA"/>
    <w:rsid w:val="004D3C0B"/>
    <w:rsid w:val="004D663C"/>
    <w:rsid w:val="004E0A86"/>
    <w:rsid w:val="004E1D98"/>
    <w:rsid w:val="004E3712"/>
    <w:rsid w:val="004E3795"/>
    <w:rsid w:val="004E62B6"/>
    <w:rsid w:val="004F046E"/>
    <w:rsid w:val="004F1F4C"/>
    <w:rsid w:val="004F3F40"/>
    <w:rsid w:val="004F458E"/>
    <w:rsid w:val="005042D9"/>
    <w:rsid w:val="00505366"/>
    <w:rsid w:val="00515592"/>
    <w:rsid w:val="00521284"/>
    <w:rsid w:val="00524483"/>
    <w:rsid w:val="0052552A"/>
    <w:rsid w:val="005330F1"/>
    <w:rsid w:val="005568FB"/>
    <w:rsid w:val="00567FDB"/>
    <w:rsid w:val="00573536"/>
    <w:rsid w:val="00584F65"/>
    <w:rsid w:val="00592CE4"/>
    <w:rsid w:val="00595A4F"/>
    <w:rsid w:val="00595DE0"/>
    <w:rsid w:val="00597178"/>
    <w:rsid w:val="005A11F8"/>
    <w:rsid w:val="005B0968"/>
    <w:rsid w:val="005C0D2A"/>
    <w:rsid w:val="005C65EA"/>
    <w:rsid w:val="005D3274"/>
    <w:rsid w:val="005E0532"/>
    <w:rsid w:val="005E1BAB"/>
    <w:rsid w:val="005E2D44"/>
    <w:rsid w:val="005E59E7"/>
    <w:rsid w:val="005F48ED"/>
    <w:rsid w:val="00601A1F"/>
    <w:rsid w:val="00606387"/>
    <w:rsid w:val="0061357F"/>
    <w:rsid w:val="00624F00"/>
    <w:rsid w:val="00635EFB"/>
    <w:rsid w:val="006439DD"/>
    <w:rsid w:val="0064697B"/>
    <w:rsid w:val="00650F74"/>
    <w:rsid w:val="00677CDC"/>
    <w:rsid w:val="006933F5"/>
    <w:rsid w:val="006972FC"/>
    <w:rsid w:val="00697CDA"/>
    <w:rsid w:val="006A2513"/>
    <w:rsid w:val="006A7DA3"/>
    <w:rsid w:val="006C0735"/>
    <w:rsid w:val="006C32E9"/>
    <w:rsid w:val="006D0AA8"/>
    <w:rsid w:val="006D1760"/>
    <w:rsid w:val="006D1C47"/>
    <w:rsid w:val="006D7E43"/>
    <w:rsid w:val="006F66DA"/>
    <w:rsid w:val="00703DDA"/>
    <w:rsid w:val="00710C56"/>
    <w:rsid w:val="007113BF"/>
    <w:rsid w:val="00715D92"/>
    <w:rsid w:val="00717D73"/>
    <w:rsid w:val="007258DA"/>
    <w:rsid w:val="00730A84"/>
    <w:rsid w:val="00736432"/>
    <w:rsid w:val="00741290"/>
    <w:rsid w:val="00746508"/>
    <w:rsid w:val="007527B7"/>
    <w:rsid w:val="0075282D"/>
    <w:rsid w:val="0075471B"/>
    <w:rsid w:val="00772D9B"/>
    <w:rsid w:val="00772EA6"/>
    <w:rsid w:val="00785FEE"/>
    <w:rsid w:val="0079051C"/>
    <w:rsid w:val="00791003"/>
    <w:rsid w:val="007919B2"/>
    <w:rsid w:val="0079387D"/>
    <w:rsid w:val="007959C3"/>
    <w:rsid w:val="007A1069"/>
    <w:rsid w:val="007A2B3A"/>
    <w:rsid w:val="007A3510"/>
    <w:rsid w:val="007A3564"/>
    <w:rsid w:val="007A63D1"/>
    <w:rsid w:val="007B6047"/>
    <w:rsid w:val="007D46D2"/>
    <w:rsid w:val="007E5460"/>
    <w:rsid w:val="0081492B"/>
    <w:rsid w:val="00816CD1"/>
    <w:rsid w:val="00826BD5"/>
    <w:rsid w:val="00827BA0"/>
    <w:rsid w:val="008366D9"/>
    <w:rsid w:val="00847DC0"/>
    <w:rsid w:val="008511CD"/>
    <w:rsid w:val="00853757"/>
    <w:rsid w:val="00863932"/>
    <w:rsid w:val="00865625"/>
    <w:rsid w:val="00865C40"/>
    <w:rsid w:val="008846B8"/>
    <w:rsid w:val="00884988"/>
    <w:rsid w:val="008865F4"/>
    <w:rsid w:val="008951D4"/>
    <w:rsid w:val="0089741F"/>
    <w:rsid w:val="008A3720"/>
    <w:rsid w:val="008B00D8"/>
    <w:rsid w:val="008B1C2F"/>
    <w:rsid w:val="008C2426"/>
    <w:rsid w:val="008C47C4"/>
    <w:rsid w:val="008C53AE"/>
    <w:rsid w:val="008D6869"/>
    <w:rsid w:val="008E38FC"/>
    <w:rsid w:val="008E6661"/>
    <w:rsid w:val="008E7DBF"/>
    <w:rsid w:val="008F6E6D"/>
    <w:rsid w:val="00912A90"/>
    <w:rsid w:val="00914492"/>
    <w:rsid w:val="009312DA"/>
    <w:rsid w:val="0093594E"/>
    <w:rsid w:val="009366C7"/>
    <w:rsid w:val="009423BF"/>
    <w:rsid w:val="00964B2B"/>
    <w:rsid w:val="00975F30"/>
    <w:rsid w:val="00976F5C"/>
    <w:rsid w:val="00983E5E"/>
    <w:rsid w:val="009A71C2"/>
    <w:rsid w:val="009A7366"/>
    <w:rsid w:val="009B1532"/>
    <w:rsid w:val="009B4E66"/>
    <w:rsid w:val="009C5C49"/>
    <w:rsid w:val="009C7FC6"/>
    <w:rsid w:val="009D1C6E"/>
    <w:rsid w:val="009E39C1"/>
    <w:rsid w:val="009F4B49"/>
    <w:rsid w:val="00A01FEC"/>
    <w:rsid w:val="00A14CF9"/>
    <w:rsid w:val="00A16431"/>
    <w:rsid w:val="00A21D9C"/>
    <w:rsid w:val="00A25F03"/>
    <w:rsid w:val="00A31B48"/>
    <w:rsid w:val="00A35014"/>
    <w:rsid w:val="00A358F7"/>
    <w:rsid w:val="00A36E22"/>
    <w:rsid w:val="00A509D2"/>
    <w:rsid w:val="00A5295A"/>
    <w:rsid w:val="00A52ABD"/>
    <w:rsid w:val="00A55064"/>
    <w:rsid w:val="00A61A41"/>
    <w:rsid w:val="00A61CBE"/>
    <w:rsid w:val="00A66192"/>
    <w:rsid w:val="00A732A8"/>
    <w:rsid w:val="00A7690D"/>
    <w:rsid w:val="00A80DE5"/>
    <w:rsid w:val="00A9749A"/>
    <w:rsid w:val="00AA301A"/>
    <w:rsid w:val="00AA3801"/>
    <w:rsid w:val="00AC1457"/>
    <w:rsid w:val="00AC3CB8"/>
    <w:rsid w:val="00AC3DCB"/>
    <w:rsid w:val="00AC6807"/>
    <w:rsid w:val="00AC69DF"/>
    <w:rsid w:val="00AE633A"/>
    <w:rsid w:val="00AF0D0E"/>
    <w:rsid w:val="00AF0DB0"/>
    <w:rsid w:val="00AF2ADF"/>
    <w:rsid w:val="00AF4BBD"/>
    <w:rsid w:val="00B02695"/>
    <w:rsid w:val="00B03B9B"/>
    <w:rsid w:val="00B164FC"/>
    <w:rsid w:val="00B24E3F"/>
    <w:rsid w:val="00B26B3B"/>
    <w:rsid w:val="00B41A85"/>
    <w:rsid w:val="00B42354"/>
    <w:rsid w:val="00B455D3"/>
    <w:rsid w:val="00B47DE8"/>
    <w:rsid w:val="00B51CDE"/>
    <w:rsid w:val="00B6166E"/>
    <w:rsid w:val="00B67A86"/>
    <w:rsid w:val="00B72F8C"/>
    <w:rsid w:val="00B83CE7"/>
    <w:rsid w:val="00B848B8"/>
    <w:rsid w:val="00BA361D"/>
    <w:rsid w:val="00BA4201"/>
    <w:rsid w:val="00BB4131"/>
    <w:rsid w:val="00BB4686"/>
    <w:rsid w:val="00BD3A39"/>
    <w:rsid w:val="00BD51BD"/>
    <w:rsid w:val="00BE5CCE"/>
    <w:rsid w:val="00BF174B"/>
    <w:rsid w:val="00C0163C"/>
    <w:rsid w:val="00C11D2C"/>
    <w:rsid w:val="00C14C53"/>
    <w:rsid w:val="00C20515"/>
    <w:rsid w:val="00C303B2"/>
    <w:rsid w:val="00C30F43"/>
    <w:rsid w:val="00C371EE"/>
    <w:rsid w:val="00C42A48"/>
    <w:rsid w:val="00C55A6F"/>
    <w:rsid w:val="00C60BB2"/>
    <w:rsid w:val="00C6116D"/>
    <w:rsid w:val="00C61965"/>
    <w:rsid w:val="00C624D4"/>
    <w:rsid w:val="00C640B1"/>
    <w:rsid w:val="00C665D6"/>
    <w:rsid w:val="00C67138"/>
    <w:rsid w:val="00C72689"/>
    <w:rsid w:val="00C759D3"/>
    <w:rsid w:val="00C92F8F"/>
    <w:rsid w:val="00C942E8"/>
    <w:rsid w:val="00C96713"/>
    <w:rsid w:val="00C96E58"/>
    <w:rsid w:val="00CA05F5"/>
    <w:rsid w:val="00CB4BF1"/>
    <w:rsid w:val="00CC16DC"/>
    <w:rsid w:val="00CC2373"/>
    <w:rsid w:val="00CD10AB"/>
    <w:rsid w:val="00CD20E4"/>
    <w:rsid w:val="00CD2120"/>
    <w:rsid w:val="00CD3181"/>
    <w:rsid w:val="00CE0358"/>
    <w:rsid w:val="00CE04F5"/>
    <w:rsid w:val="00CE23D0"/>
    <w:rsid w:val="00CE5588"/>
    <w:rsid w:val="00CF104F"/>
    <w:rsid w:val="00D01582"/>
    <w:rsid w:val="00D02E9D"/>
    <w:rsid w:val="00D05D5E"/>
    <w:rsid w:val="00D11BB0"/>
    <w:rsid w:val="00D17A59"/>
    <w:rsid w:val="00D273BE"/>
    <w:rsid w:val="00D32B48"/>
    <w:rsid w:val="00D364F8"/>
    <w:rsid w:val="00D566DD"/>
    <w:rsid w:val="00D63EEA"/>
    <w:rsid w:val="00D67484"/>
    <w:rsid w:val="00D75357"/>
    <w:rsid w:val="00D81A47"/>
    <w:rsid w:val="00D84BE6"/>
    <w:rsid w:val="00D92593"/>
    <w:rsid w:val="00DA60FC"/>
    <w:rsid w:val="00DA68AF"/>
    <w:rsid w:val="00DB2465"/>
    <w:rsid w:val="00DC5A98"/>
    <w:rsid w:val="00DD7C7C"/>
    <w:rsid w:val="00DE169D"/>
    <w:rsid w:val="00DE40AF"/>
    <w:rsid w:val="00DF5803"/>
    <w:rsid w:val="00E00061"/>
    <w:rsid w:val="00E0109C"/>
    <w:rsid w:val="00E04B5A"/>
    <w:rsid w:val="00E05870"/>
    <w:rsid w:val="00E15A3A"/>
    <w:rsid w:val="00E22206"/>
    <w:rsid w:val="00E239A9"/>
    <w:rsid w:val="00E36542"/>
    <w:rsid w:val="00E366A9"/>
    <w:rsid w:val="00E41725"/>
    <w:rsid w:val="00E50DF0"/>
    <w:rsid w:val="00E55452"/>
    <w:rsid w:val="00E578F5"/>
    <w:rsid w:val="00E60467"/>
    <w:rsid w:val="00E75C5F"/>
    <w:rsid w:val="00E81495"/>
    <w:rsid w:val="00E86204"/>
    <w:rsid w:val="00E93429"/>
    <w:rsid w:val="00E94D87"/>
    <w:rsid w:val="00EA4660"/>
    <w:rsid w:val="00EA52E3"/>
    <w:rsid w:val="00EB2140"/>
    <w:rsid w:val="00EB44F6"/>
    <w:rsid w:val="00EC2A23"/>
    <w:rsid w:val="00ED3E88"/>
    <w:rsid w:val="00ED5CC3"/>
    <w:rsid w:val="00EE4177"/>
    <w:rsid w:val="00EF1583"/>
    <w:rsid w:val="00EF2D87"/>
    <w:rsid w:val="00F02258"/>
    <w:rsid w:val="00F04DFC"/>
    <w:rsid w:val="00F0539E"/>
    <w:rsid w:val="00F061F0"/>
    <w:rsid w:val="00F22FC2"/>
    <w:rsid w:val="00F25CC2"/>
    <w:rsid w:val="00F310E3"/>
    <w:rsid w:val="00F32860"/>
    <w:rsid w:val="00F36B27"/>
    <w:rsid w:val="00F4382F"/>
    <w:rsid w:val="00F471E2"/>
    <w:rsid w:val="00F52984"/>
    <w:rsid w:val="00F533E5"/>
    <w:rsid w:val="00F61A41"/>
    <w:rsid w:val="00F61D9E"/>
    <w:rsid w:val="00F6211B"/>
    <w:rsid w:val="00F66741"/>
    <w:rsid w:val="00F71D79"/>
    <w:rsid w:val="00F80399"/>
    <w:rsid w:val="00F8291E"/>
    <w:rsid w:val="00F85AB3"/>
    <w:rsid w:val="00F8734D"/>
    <w:rsid w:val="00F9128B"/>
    <w:rsid w:val="00FA145E"/>
    <w:rsid w:val="00FA58EC"/>
    <w:rsid w:val="00FA5BBA"/>
    <w:rsid w:val="00FA6399"/>
    <w:rsid w:val="00FB2469"/>
    <w:rsid w:val="00FB254D"/>
    <w:rsid w:val="00FB3E3E"/>
    <w:rsid w:val="00FB5F79"/>
    <w:rsid w:val="00FB7252"/>
    <w:rsid w:val="00FC115F"/>
    <w:rsid w:val="00FC2096"/>
    <w:rsid w:val="00FC5448"/>
    <w:rsid w:val="00FD6E87"/>
    <w:rsid w:val="00FE1305"/>
    <w:rsid w:val="00FE6735"/>
    <w:rsid w:val="00FF0D56"/>
    <w:rsid w:val="00FF208B"/>
    <w:rsid w:val="00FF767F"/>
    <w:rsid w:val="00FF7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ffc"/>
    </o:shapedefaults>
    <o:shapelayout v:ext="edit">
      <o:idmap v:ext="edit" data="1"/>
    </o:shapelayout>
  </w:shapeDefaults>
  <w:decimalSymbol w:val=","/>
  <w:listSeparator w:val=";"/>
  <w15:docId w15:val="{DA78C547-8363-4195-9ED2-91F48697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C65EA"/>
    <w:rPr>
      <w:sz w:val="24"/>
      <w:szCs w:val="24"/>
    </w:rPr>
  </w:style>
  <w:style w:type="paragraph" w:styleId="1">
    <w:name w:val="heading 1"/>
    <w:basedOn w:val="a0"/>
    <w:next w:val="a0"/>
    <w:qFormat/>
    <w:rsid w:val="001A7A4B"/>
    <w:pPr>
      <w:keepNext/>
      <w:spacing w:before="240" w:after="60"/>
      <w:outlineLvl w:val="0"/>
    </w:pPr>
    <w:rPr>
      <w:rFonts w:ascii="Arial" w:hAnsi="Arial" w:cs="Arial"/>
      <w:b/>
      <w:bCs/>
      <w:kern w:val="32"/>
      <w:sz w:val="32"/>
      <w:szCs w:val="32"/>
    </w:rPr>
  </w:style>
  <w:style w:type="paragraph" w:styleId="2">
    <w:name w:val="heading 2"/>
    <w:basedOn w:val="a0"/>
    <w:next w:val="a1"/>
    <w:qFormat/>
    <w:rsid w:val="001A7A4B"/>
    <w:pPr>
      <w:keepNext/>
      <w:widowControl w:val="0"/>
      <w:adjustRightInd w:val="0"/>
      <w:spacing w:before="120" w:after="120" w:line="360" w:lineRule="atLeast"/>
      <w:jc w:val="center"/>
      <w:textAlignment w:val="baseline"/>
      <w:outlineLvl w:val="1"/>
    </w:pPr>
    <w:rPr>
      <w:rFonts w:cs="Arial"/>
      <w:b/>
      <w:bCs/>
      <w:iCs/>
      <w:smallCaps/>
      <w:sz w:val="28"/>
      <w:szCs w:val="28"/>
    </w:rPr>
  </w:style>
  <w:style w:type="paragraph" w:styleId="3">
    <w:name w:val="heading 3"/>
    <w:basedOn w:val="a0"/>
    <w:next w:val="a0"/>
    <w:qFormat/>
    <w:rsid w:val="001A7A4B"/>
    <w:pPr>
      <w:keepNext/>
      <w:widowControl w:val="0"/>
      <w:adjustRightInd w:val="0"/>
      <w:spacing w:before="120" w:after="120" w:line="360" w:lineRule="atLeast"/>
      <w:ind w:left="1418"/>
      <w:jc w:val="both"/>
      <w:textAlignment w:val="baseline"/>
      <w:outlineLvl w:val="2"/>
    </w:pPr>
    <w:rPr>
      <w:rFonts w:cs="Arial"/>
      <w:b/>
      <w:bCs/>
      <w:i/>
      <w:smallCaps/>
      <w:szCs w:val="26"/>
      <w:lang w:eastAsia="en-US"/>
    </w:rPr>
  </w:style>
  <w:style w:type="paragraph" w:styleId="4">
    <w:name w:val="heading 4"/>
    <w:basedOn w:val="a0"/>
    <w:next w:val="a0"/>
    <w:qFormat/>
    <w:rsid w:val="001A7A4B"/>
    <w:pPr>
      <w:keepNext/>
      <w:widowControl w:val="0"/>
      <w:adjustRightInd w:val="0"/>
      <w:spacing w:before="240" w:after="120" w:line="360" w:lineRule="atLeast"/>
      <w:ind w:left="709"/>
      <w:jc w:val="both"/>
      <w:textAlignment w:val="baseline"/>
      <w:outlineLvl w:val="3"/>
    </w:pPr>
    <w:rPr>
      <w:b/>
      <w:bCs/>
      <w:i/>
      <w:szCs w:val="28"/>
      <w:lang w:eastAsia="en-US"/>
    </w:rPr>
  </w:style>
  <w:style w:type="paragraph" w:styleId="5">
    <w:name w:val="heading 5"/>
    <w:basedOn w:val="a0"/>
    <w:next w:val="a0"/>
    <w:qFormat/>
    <w:rsid w:val="001A7A4B"/>
    <w:pPr>
      <w:keepNext/>
      <w:spacing w:before="240" w:after="60"/>
      <w:outlineLvl w:val="4"/>
    </w:pPr>
    <w:rPr>
      <w:rFonts w:eastAsia="Arial Unicode MS"/>
      <w:b/>
      <w:bCs/>
      <w:i/>
      <w:iCs/>
      <w:sz w:val="26"/>
      <w:szCs w:val="26"/>
    </w:rPr>
  </w:style>
  <w:style w:type="paragraph" w:styleId="6">
    <w:name w:val="heading 6"/>
    <w:basedOn w:val="a0"/>
    <w:next w:val="a0"/>
    <w:qFormat/>
    <w:rsid w:val="001A7A4B"/>
    <w:pPr>
      <w:keepNext/>
      <w:spacing w:before="240" w:after="60"/>
      <w:outlineLvl w:val="5"/>
    </w:pPr>
    <w:rPr>
      <w:rFonts w:eastAsia="Arial Unicode MS"/>
      <w:b/>
      <w:bCs/>
      <w:sz w:val="22"/>
      <w:szCs w:val="22"/>
    </w:rPr>
  </w:style>
  <w:style w:type="paragraph" w:styleId="7">
    <w:name w:val="heading 7"/>
    <w:basedOn w:val="a0"/>
    <w:next w:val="a0"/>
    <w:qFormat/>
    <w:rsid w:val="001A7A4B"/>
    <w:pPr>
      <w:keepNext/>
      <w:spacing w:before="240" w:after="60"/>
      <w:outlineLvl w:val="6"/>
    </w:pPr>
  </w:style>
  <w:style w:type="paragraph" w:styleId="8">
    <w:name w:val="heading 8"/>
    <w:basedOn w:val="a0"/>
    <w:next w:val="a0"/>
    <w:qFormat/>
    <w:rsid w:val="001A7A4B"/>
    <w:pPr>
      <w:keepNext/>
      <w:spacing w:before="240" w:after="60"/>
      <w:outlineLvl w:val="7"/>
    </w:pPr>
    <w:rPr>
      <w:i/>
      <w:iCs/>
    </w:rPr>
  </w:style>
  <w:style w:type="paragraph" w:styleId="9">
    <w:name w:val="heading 9"/>
    <w:basedOn w:val="a0"/>
    <w:next w:val="a0"/>
    <w:qFormat/>
    <w:rsid w:val="001A7A4B"/>
    <w:pPr>
      <w:keepNext/>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1A7A4B"/>
    <w:pPr>
      <w:widowControl w:val="0"/>
      <w:adjustRightInd w:val="0"/>
      <w:snapToGrid w:val="0"/>
      <w:spacing w:before="60" w:after="60" w:line="360" w:lineRule="atLeast"/>
      <w:ind w:firstLine="709"/>
      <w:jc w:val="both"/>
      <w:textAlignment w:val="baseline"/>
    </w:pPr>
    <w:rPr>
      <w:szCs w:val="20"/>
      <w:lang w:val="en-US" w:eastAsia="en-US"/>
    </w:rPr>
  </w:style>
  <w:style w:type="paragraph" w:styleId="a6">
    <w:name w:val="header"/>
    <w:basedOn w:val="a0"/>
    <w:rsid w:val="001A7A4B"/>
    <w:pPr>
      <w:tabs>
        <w:tab w:val="center" w:pos="4677"/>
        <w:tab w:val="right" w:pos="9355"/>
      </w:tabs>
      <w:ind w:firstLine="720"/>
      <w:jc w:val="both"/>
    </w:pPr>
    <w:rPr>
      <w:szCs w:val="20"/>
    </w:rPr>
  </w:style>
  <w:style w:type="paragraph" w:styleId="a7">
    <w:name w:val="footer"/>
    <w:basedOn w:val="a0"/>
    <w:link w:val="a8"/>
    <w:uiPriority w:val="99"/>
    <w:rsid w:val="001A7A4B"/>
    <w:pPr>
      <w:widowControl w:val="0"/>
      <w:tabs>
        <w:tab w:val="center" w:pos="4677"/>
        <w:tab w:val="right" w:pos="9355"/>
      </w:tabs>
      <w:ind w:firstLine="720"/>
      <w:jc w:val="both"/>
    </w:pPr>
    <w:rPr>
      <w:szCs w:val="20"/>
    </w:rPr>
  </w:style>
  <w:style w:type="paragraph" w:customStyle="1" w:styleId="a">
    <w:name w:val="Заголовок приложений"/>
    <w:basedOn w:val="1"/>
    <w:next w:val="a0"/>
    <w:rsid w:val="001A7A4B"/>
    <w:pPr>
      <w:keepLines/>
      <w:numPr>
        <w:numId w:val="13"/>
      </w:numPr>
      <w:spacing w:before="0" w:after="0"/>
      <w:ind w:left="357" w:hanging="357"/>
      <w:jc w:val="center"/>
    </w:pPr>
    <w:rPr>
      <w:rFonts w:ascii="Times New Roman" w:hAnsi="Times New Roman"/>
      <w:bCs w:val="0"/>
      <w:caps/>
      <w:sz w:val="24"/>
      <w:lang w:val="en-US"/>
    </w:rPr>
  </w:style>
  <w:style w:type="paragraph" w:styleId="a9">
    <w:name w:val="Body Text Indent"/>
    <w:basedOn w:val="a0"/>
    <w:rsid w:val="001A7A4B"/>
    <w:pPr>
      <w:ind w:firstLine="708"/>
    </w:pPr>
  </w:style>
  <w:style w:type="table" w:styleId="aa">
    <w:name w:val="Table Grid"/>
    <w:basedOn w:val="a3"/>
    <w:rsid w:val="00F91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0"/>
    <w:semiHidden/>
    <w:rsid w:val="00B51CDE"/>
    <w:pPr>
      <w:shd w:val="clear" w:color="auto" w:fill="000080"/>
    </w:pPr>
    <w:rPr>
      <w:rFonts w:ascii="Tahoma" w:hAnsi="Tahoma" w:cs="Tahoma"/>
      <w:sz w:val="20"/>
      <w:szCs w:val="20"/>
    </w:rPr>
  </w:style>
  <w:style w:type="paragraph" w:customStyle="1" w:styleId="ConsPlusTitle">
    <w:name w:val="ConsPlusTitle"/>
    <w:rsid w:val="00CF104F"/>
    <w:pPr>
      <w:widowControl w:val="0"/>
      <w:autoSpaceDE w:val="0"/>
      <w:autoSpaceDN w:val="0"/>
      <w:adjustRightInd w:val="0"/>
    </w:pPr>
    <w:rPr>
      <w:rFonts w:ascii="Arial" w:hAnsi="Arial" w:cs="Arial"/>
      <w:b/>
      <w:bCs/>
    </w:rPr>
  </w:style>
  <w:style w:type="paragraph" w:customStyle="1" w:styleId="Standard">
    <w:name w:val="Standard"/>
    <w:rsid w:val="00255122"/>
    <w:pPr>
      <w:suppressAutoHyphens/>
      <w:autoSpaceDN w:val="0"/>
      <w:spacing w:after="200" w:line="276" w:lineRule="auto"/>
    </w:pPr>
    <w:rPr>
      <w:rFonts w:ascii="Calibri" w:eastAsia="Arial Unicode MS" w:hAnsi="Calibri" w:cs="Tahoma"/>
      <w:kern w:val="3"/>
      <w:sz w:val="22"/>
      <w:lang w:bidi="sa-IN"/>
    </w:rPr>
  </w:style>
  <w:style w:type="character" w:customStyle="1" w:styleId="a5">
    <w:name w:val="Основной текст Знак"/>
    <w:link w:val="a1"/>
    <w:rsid w:val="005C65EA"/>
    <w:rPr>
      <w:sz w:val="24"/>
      <w:lang w:val="en-US" w:eastAsia="en-US"/>
    </w:rPr>
  </w:style>
  <w:style w:type="paragraph" w:styleId="ac">
    <w:name w:val="Balloon Text"/>
    <w:basedOn w:val="a0"/>
    <w:link w:val="ad"/>
    <w:semiHidden/>
    <w:unhideWhenUsed/>
    <w:rsid w:val="004E62B6"/>
    <w:rPr>
      <w:rFonts w:ascii="Segoe UI" w:hAnsi="Segoe UI" w:cs="Segoe UI"/>
      <w:sz w:val="18"/>
      <w:szCs w:val="18"/>
    </w:rPr>
  </w:style>
  <w:style w:type="character" w:customStyle="1" w:styleId="ad">
    <w:name w:val="Текст выноски Знак"/>
    <w:link w:val="ac"/>
    <w:semiHidden/>
    <w:rsid w:val="004E62B6"/>
    <w:rPr>
      <w:rFonts w:ascii="Segoe UI" w:hAnsi="Segoe UI" w:cs="Segoe UI"/>
      <w:sz w:val="18"/>
      <w:szCs w:val="18"/>
    </w:rPr>
  </w:style>
  <w:style w:type="character" w:customStyle="1" w:styleId="a8">
    <w:name w:val="Нижний колонтитул Знак"/>
    <w:link w:val="a7"/>
    <w:uiPriority w:val="99"/>
    <w:rsid w:val="00D17A5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4633">
      <w:bodyDiv w:val="1"/>
      <w:marLeft w:val="0"/>
      <w:marRight w:val="0"/>
      <w:marTop w:val="0"/>
      <w:marBottom w:val="0"/>
      <w:divBdr>
        <w:top w:val="none" w:sz="0" w:space="0" w:color="auto"/>
        <w:left w:val="none" w:sz="0" w:space="0" w:color="auto"/>
        <w:bottom w:val="none" w:sz="0" w:space="0" w:color="auto"/>
        <w:right w:val="none" w:sz="0" w:space="0" w:color="auto"/>
      </w:divBdr>
    </w:div>
    <w:div w:id="151482196">
      <w:bodyDiv w:val="1"/>
      <w:marLeft w:val="0"/>
      <w:marRight w:val="0"/>
      <w:marTop w:val="0"/>
      <w:marBottom w:val="0"/>
      <w:divBdr>
        <w:top w:val="none" w:sz="0" w:space="0" w:color="auto"/>
        <w:left w:val="none" w:sz="0" w:space="0" w:color="auto"/>
        <w:bottom w:val="none" w:sz="0" w:space="0" w:color="auto"/>
        <w:right w:val="none" w:sz="0" w:space="0" w:color="auto"/>
      </w:divBdr>
    </w:div>
    <w:div w:id="209533014">
      <w:bodyDiv w:val="1"/>
      <w:marLeft w:val="0"/>
      <w:marRight w:val="0"/>
      <w:marTop w:val="0"/>
      <w:marBottom w:val="0"/>
      <w:divBdr>
        <w:top w:val="none" w:sz="0" w:space="0" w:color="auto"/>
        <w:left w:val="none" w:sz="0" w:space="0" w:color="auto"/>
        <w:bottom w:val="none" w:sz="0" w:space="0" w:color="auto"/>
        <w:right w:val="none" w:sz="0" w:space="0" w:color="auto"/>
      </w:divBdr>
    </w:div>
    <w:div w:id="223758526">
      <w:bodyDiv w:val="1"/>
      <w:marLeft w:val="0"/>
      <w:marRight w:val="0"/>
      <w:marTop w:val="0"/>
      <w:marBottom w:val="0"/>
      <w:divBdr>
        <w:top w:val="none" w:sz="0" w:space="0" w:color="auto"/>
        <w:left w:val="none" w:sz="0" w:space="0" w:color="auto"/>
        <w:bottom w:val="none" w:sz="0" w:space="0" w:color="auto"/>
        <w:right w:val="none" w:sz="0" w:space="0" w:color="auto"/>
      </w:divBdr>
    </w:div>
    <w:div w:id="240259355">
      <w:bodyDiv w:val="1"/>
      <w:marLeft w:val="0"/>
      <w:marRight w:val="0"/>
      <w:marTop w:val="0"/>
      <w:marBottom w:val="0"/>
      <w:divBdr>
        <w:top w:val="none" w:sz="0" w:space="0" w:color="auto"/>
        <w:left w:val="none" w:sz="0" w:space="0" w:color="auto"/>
        <w:bottom w:val="none" w:sz="0" w:space="0" w:color="auto"/>
        <w:right w:val="none" w:sz="0" w:space="0" w:color="auto"/>
      </w:divBdr>
    </w:div>
    <w:div w:id="266279986">
      <w:bodyDiv w:val="1"/>
      <w:marLeft w:val="0"/>
      <w:marRight w:val="0"/>
      <w:marTop w:val="0"/>
      <w:marBottom w:val="0"/>
      <w:divBdr>
        <w:top w:val="none" w:sz="0" w:space="0" w:color="auto"/>
        <w:left w:val="none" w:sz="0" w:space="0" w:color="auto"/>
        <w:bottom w:val="none" w:sz="0" w:space="0" w:color="auto"/>
        <w:right w:val="none" w:sz="0" w:space="0" w:color="auto"/>
      </w:divBdr>
    </w:div>
    <w:div w:id="385179791">
      <w:bodyDiv w:val="1"/>
      <w:marLeft w:val="0"/>
      <w:marRight w:val="0"/>
      <w:marTop w:val="0"/>
      <w:marBottom w:val="0"/>
      <w:divBdr>
        <w:top w:val="none" w:sz="0" w:space="0" w:color="auto"/>
        <w:left w:val="none" w:sz="0" w:space="0" w:color="auto"/>
        <w:bottom w:val="none" w:sz="0" w:space="0" w:color="auto"/>
        <w:right w:val="none" w:sz="0" w:space="0" w:color="auto"/>
      </w:divBdr>
    </w:div>
    <w:div w:id="463932873">
      <w:bodyDiv w:val="1"/>
      <w:marLeft w:val="0"/>
      <w:marRight w:val="0"/>
      <w:marTop w:val="0"/>
      <w:marBottom w:val="0"/>
      <w:divBdr>
        <w:top w:val="none" w:sz="0" w:space="0" w:color="auto"/>
        <w:left w:val="none" w:sz="0" w:space="0" w:color="auto"/>
        <w:bottom w:val="none" w:sz="0" w:space="0" w:color="auto"/>
        <w:right w:val="none" w:sz="0" w:space="0" w:color="auto"/>
      </w:divBdr>
    </w:div>
    <w:div w:id="488905791">
      <w:bodyDiv w:val="1"/>
      <w:marLeft w:val="0"/>
      <w:marRight w:val="0"/>
      <w:marTop w:val="0"/>
      <w:marBottom w:val="0"/>
      <w:divBdr>
        <w:top w:val="none" w:sz="0" w:space="0" w:color="auto"/>
        <w:left w:val="none" w:sz="0" w:space="0" w:color="auto"/>
        <w:bottom w:val="none" w:sz="0" w:space="0" w:color="auto"/>
        <w:right w:val="none" w:sz="0" w:space="0" w:color="auto"/>
      </w:divBdr>
    </w:div>
    <w:div w:id="503476332">
      <w:bodyDiv w:val="1"/>
      <w:marLeft w:val="0"/>
      <w:marRight w:val="0"/>
      <w:marTop w:val="0"/>
      <w:marBottom w:val="0"/>
      <w:divBdr>
        <w:top w:val="none" w:sz="0" w:space="0" w:color="auto"/>
        <w:left w:val="none" w:sz="0" w:space="0" w:color="auto"/>
        <w:bottom w:val="none" w:sz="0" w:space="0" w:color="auto"/>
        <w:right w:val="none" w:sz="0" w:space="0" w:color="auto"/>
      </w:divBdr>
    </w:div>
    <w:div w:id="512643656">
      <w:bodyDiv w:val="1"/>
      <w:marLeft w:val="0"/>
      <w:marRight w:val="0"/>
      <w:marTop w:val="0"/>
      <w:marBottom w:val="0"/>
      <w:divBdr>
        <w:top w:val="none" w:sz="0" w:space="0" w:color="auto"/>
        <w:left w:val="none" w:sz="0" w:space="0" w:color="auto"/>
        <w:bottom w:val="none" w:sz="0" w:space="0" w:color="auto"/>
        <w:right w:val="none" w:sz="0" w:space="0" w:color="auto"/>
      </w:divBdr>
    </w:div>
    <w:div w:id="530456062">
      <w:bodyDiv w:val="1"/>
      <w:marLeft w:val="0"/>
      <w:marRight w:val="0"/>
      <w:marTop w:val="0"/>
      <w:marBottom w:val="0"/>
      <w:divBdr>
        <w:top w:val="none" w:sz="0" w:space="0" w:color="auto"/>
        <w:left w:val="none" w:sz="0" w:space="0" w:color="auto"/>
        <w:bottom w:val="none" w:sz="0" w:space="0" w:color="auto"/>
        <w:right w:val="none" w:sz="0" w:space="0" w:color="auto"/>
      </w:divBdr>
    </w:div>
    <w:div w:id="599607609">
      <w:bodyDiv w:val="1"/>
      <w:marLeft w:val="0"/>
      <w:marRight w:val="0"/>
      <w:marTop w:val="0"/>
      <w:marBottom w:val="0"/>
      <w:divBdr>
        <w:top w:val="none" w:sz="0" w:space="0" w:color="auto"/>
        <w:left w:val="none" w:sz="0" w:space="0" w:color="auto"/>
        <w:bottom w:val="none" w:sz="0" w:space="0" w:color="auto"/>
        <w:right w:val="none" w:sz="0" w:space="0" w:color="auto"/>
      </w:divBdr>
    </w:div>
    <w:div w:id="616526697">
      <w:bodyDiv w:val="1"/>
      <w:marLeft w:val="0"/>
      <w:marRight w:val="0"/>
      <w:marTop w:val="0"/>
      <w:marBottom w:val="0"/>
      <w:divBdr>
        <w:top w:val="none" w:sz="0" w:space="0" w:color="auto"/>
        <w:left w:val="none" w:sz="0" w:space="0" w:color="auto"/>
        <w:bottom w:val="none" w:sz="0" w:space="0" w:color="auto"/>
        <w:right w:val="none" w:sz="0" w:space="0" w:color="auto"/>
      </w:divBdr>
    </w:div>
    <w:div w:id="657224269">
      <w:bodyDiv w:val="1"/>
      <w:marLeft w:val="0"/>
      <w:marRight w:val="0"/>
      <w:marTop w:val="0"/>
      <w:marBottom w:val="0"/>
      <w:divBdr>
        <w:top w:val="none" w:sz="0" w:space="0" w:color="auto"/>
        <w:left w:val="none" w:sz="0" w:space="0" w:color="auto"/>
        <w:bottom w:val="none" w:sz="0" w:space="0" w:color="auto"/>
        <w:right w:val="none" w:sz="0" w:space="0" w:color="auto"/>
      </w:divBdr>
    </w:div>
    <w:div w:id="673849497">
      <w:bodyDiv w:val="1"/>
      <w:marLeft w:val="0"/>
      <w:marRight w:val="0"/>
      <w:marTop w:val="0"/>
      <w:marBottom w:val="0"/>
      <w:divBdr>
        <w:top w:val="none" w:sz="0" w:space="0" w:color="auto"/>
        <w:left w:val="none" w:sz="0" w:space="0" w:color="auto"/>
        <w:bottom w:val="none" w:sz="0" w:space="0" w:color="auto"/>
        <w:right w:val="none" w:sz="0" w:space="0" w:color="auto"/>
      </w:divBdr>
    </w:div>
    <w:div w:id="675310372">
      <w:bodyDiv w:val="1"/>
      <w:marLeft w:val="0"/>
      <w:marRight w:val="0"/>
      <w:marTop w:val="0"/>
      <w:marBottom w:val="0"/>
      <w:divBdr>
        <w:top w:val="none" w:sz="0" w:space="0" w:color="auto"/>
        <w:left w:val="none" w:sz="0" w:space="0" w:color="auto"/>
        <w:bottom w:val="none" w:sz="0" w:space="0" w:color="auto"/>
        <w:right w:val="none" w:sz="0" w:space="0" w:color="auto"/>
      </w:divBdr>
    </w:div>
    <w:div w:id="680788308">
      <w:bodyDiv w:val="1"/>
      <w:marLeft w:val="0"/>
      <w:marRight w:val="0"/>
      <w:marTop w:val="0"/>
      <w:marBottom w:val="0"/>
      <w:divBdr>
        <w:top w:val="none" w:sz="0" w:space="0" w:color="auto"/>
        <w:left w:val="none" w:sz="0" w:space="0" w:color="auto"/>
        <w:bottom w:val="none" w:sz="0" w:space="0" w:color="auto"/>
        <w:right w:val="none" w:sz="0" w:space="0" w:color="auto"/>
      </w:divBdr>
    </w:div>
    <w:div w:id="734473812">
      <w:bodyDiv w:val="1"/>
      <w:marLeft w:val="0"/>
      <w:marRight w:val="0"/>
      <w:marTop w:val="0"/>
      <w:marBottom w:val="0"/>
      <w:divBdr>
        <w:top w:val="none" w:sz="0" w:space="0" w:color="auto"/>
        <w:left w:val="none" w:sz="0" w:space="0" w:color="auto"/>
        <w:bottom w:val="none" w:sz="0" w:space="0" w:color="auto"/>
        <w:right w:val="none" w:sz="0" w:space="0" w:color="auto"/>
      </w:divBdr>
    </w:div>
    <w:div w:id="773600343">
      <w:bodyDiv w:val="1"/>
      <w:marLeft w:val="0"/>
      <w:marRight w:val="0"/>
      <w:marTop w:val="0"/>
      <w:marBottom w:val="0"/>
      <w:divBdr>
        <w:top w:val="none" w:sz="0" w:space="0" w:color="auto"/>
        <w:left w:val="none" w:sz="0" w:space="0" w:color="auto"/>
        <w:bottom w:val="none" w:sz="0" w:space="0" w:color="auto"/>
        <w:right w:val="none" w:sz="0" w:space="0" w:color="auto"/>
      </w:divBdr>
    </w:div>
    <w:div w:id="810102492">
      <w:bodyDiv w:val="1"/>
      <w:marLeft w:val="0"/>
      <w:marRight w:val="0"/>
      <w:marTop w:val="0"/>
      <w:marBottom w:val="0"/>
      <w:divBdr>
        <w:top w:val="none" w:sz="0" w:space="0" w:color="auto"/>
        <w:left w:val="none" w:sz="0" w:space="0" w:color="auto"/>
        <w:bottom w:val="none" w:sz="0" w:space="0" w:color="auto"/>
        <w:right w:val="none" w:sz="0" w:space="0" w:color="auto"/>
      </w:divBdr>
    </w:div>
    <w:div w:id="818378777">
      <w:bodyDiv w:val="1"/>
      <w:marLeft w:val="0"/>
      <w:marRight w:val="0"/>
      <w:marTop w:val="0"/>
      <w:marBottom w:val="0"/>
      <w:divBdr>
        <w:top w:val="none" w:sz="0" w:space="0" w:color="auto"/>
        <w:left w:val="none" w:sz="0" w:space="0" w:color="auto"/>
        <w:bottom w:val="none" w:sz="0" w:space="0" w:color="auto"/>
        <w:right w:val="none" w:sz="0" w:space="0" w:color="auto"/>
      </w:divBdr>
      <w:divsChild>
        <w:div w:id="1118643304">
          <w:marLeft w:val="0"/>
          <w:marRight w:val="0"/>
          <w:marTop w:val="0"/>
          <w:marBottom w:val="0"/>
          <w:divBdr>
            <w:top w:val="none" w:sz="0" w:space="0" w:color="auto"/>
            <w:left w:val="none" w:sz="0" w:space="0" w:color="auto"/>
            <w:bottom w:val="none" w:sz="0" w:space="0" w:color="auto"/>
            <w:right w:val="none" w:sz="0" w:space="0" w:color="auto"/>
          </w:divBdr>
        </w:div>
      </w:divsChild>
    </w:div>
    <w:div w:id="956834375">
      <w:bodyDiv w:val="1"/>
      <w:marLeft w:val="0"/>
      <w:marRight w:val="0"/>
      <w:marTop w:val="0"/>
      <w:marBottom w:val="0"/>
      <w:divBdr>
        <w:top w:val="none" w:sz="0" w:space="0" w:color="auto"/>
        <w:left w:val="none" w:sz="0" w:space="0" w:color="auto"/>
        <w:bottom w:val="none" w:sz="0" w:space="0" w:color="auto"/>
        <w:right w:val="none" w:sz="0" w:space="0" w:color="auto"/>
      </w:divBdr>
    </w:div>
    <w:div w:id="976489276">
      <w:bodyDiv w:val="1"/>
      <w:marLeft w:val="0"/>
      <w:marRight w:val="0"/>
      <w:marTop w:val="0"/>
      <w:marBottom w:val="0"/>
      <w:divBdr>
        <w:top w:val="none" w:sz="0" w:space="0" w:color="auto"/>
        <w:left w:val="none" w:sz="0" w:space="0" w:color="auto"/>
        <w:bottom w:val="none" w:sz="0" w:space="0" w:color="auto"/>
        <w:right w:val="none" w:sz="0" w:space="0" w:color="auto"/>
      </w:divBdr>
    </w:div>
    <w:div w:id="1143892032">
      <w:bodyDiv w:val="1"/>
      <w:marLeft w:val="0"/>
      <w:marRight w:val="0"/>
      <w:marTop w:val="0"/>
      <w:marBottom w:val="0"/>
      <w:divBdr>
        <w:top w:val="none" w:sz="0" w:space="0" w:color="auto"/>
        <w:left w:val="none" w:sz="0" w:space="0" w:color="auto"/>
        <w:bottom w:val="none" w:sz="0" w:space="0" w:color="auto"/>
        <w:right w:val="none" w:sz="0" w:space="0" w:color="auto"/>
      </w:divBdr>
    </w:div>
    <w:div w:id="1288001200">
      <w:bodyDiv w:val="1"/>
      <w:marLeft w:val="0"/>
      <w:marRight w:val="0"/>
      <w:marTop w:val="0"/>
      <w:marBottom w:val="0"/>
      <w:divBdr>
        <w:top w:val="none" w:sz="0" w:space="0" w:color="auto"/>
        <w:left w:val="none" w:sz="0" w:space="0" w:color="auto"/>
        <w:bottom w:val="none" w:sz="0" w:space="0" w:color="auto"/>
        <w:right w:val="none" w:sz="0" w:space="0" w:color="auto"/>
      </w:divBdr>
    </w:div>
    <w:div w:id="1301421178">
      <w:bodyDiv w:val="1"/>
      <w:marLeft w:val="0"/>
      <w:marRight w:val="0"/>
      <w:marTop w:val="0"/>
      <w:marBottom w:val="0"/>
      <w:divBdr>
        <w:top w:val="none" w:sz="0" w:space="0" w:color="auto"/>
        <w:left w:val="none" w:sz="0" w:space="0" w:color="auto"/>
        <w:bottom w:val="none" w:sz="0" w:space="0" w:color="auto"/>
        <w:right w:val="none" w:sz="0" w:space="0" w:color="auto"/>
      </w:divBdr>
    </w:div>
    <w:div w:id="1310750233">
      <w:bodyDiv w:val="1"/>
      <w:marLeft w:val="0"/>
      <w:marRight w:val="0"/>
      <w:marTop w:val="0"/>
      <w:marBottom w:val="0"/>
      <w:divBdr>
        <w:top w:val="none" w:sz="0" w:space="0" w:color="auto"/>
        <w:left w:val="none" w:sz="0" w:space="0" w:color="auto"/>
        <w:bottom w:val="none" w:sz="0" w:space="0" w:color="auto"/>
        <w:right w:val="none" w:sz="0" w:space="0" w:color="auto"/>
      </w:divBdr>
    </w:div>
    <w:div w:id="1327318081">
      <w:bodyDiv w:val="1"/>
      <w:marLeft w:val="0"/>
      <w:marRight w:val="0"/>
      <w:marTop w:val="0"/>
      <w:marBottom w:val="0"/>
      <w:divBdr>
        <w:top w:val="none" w:sz="0" w:space="0" w:color="auto"/>
        <w:left w:val="none" w:sz="0" w:space="0" w:color="auto"/>
        <w:bottom w:val="none" w:sz="0" w:space="0" w:color="auto"/>
        <w:right w:val="none" w:sz="0" w:space="0" w:color="auto"/>
      </w:divBdr>
    </w:div>
    <w:div w:id="1374886923">
      <w:bodyDiv w:val="1"/>
      <w:marLeft w:val="0"/>
      <w:marRight w:val="0"/>
      <w:marTop w:val="0"/>
      <w:marBottom w:val="0"/>
      <w:divBdr>
        <w:top w:val="none" w:sz="0" w:space="0" w:color="auto"/>
        <w:left w:val="none" w:sz="0" w:space="0" w:color="auto"/>
        <w:bottom w:val="none" w:sz="0" w:space="0" w:color="auto"/>
        <w:right w:val="none" w:sz="0" w:space="0" w:color="auto"/>
      </w:divBdr>
    </w:div>
    <w:div w:id="1432121432">
      <w:bodyDiv w:val="1"/>
      <w:marLeft w:val="0"/>
      <w:marRight w:val="0"/>
      <w:marTop w:val="0"/>
      <w:marBottom w:val="0"/>
      <w:divBdr>
        <w:top w:val="none" w:sz="0" w:space="0" w:color="auto"/>
        <w:left w:val="none" w:sz="0" w:space="0" w:color="auto"/>
        <w:bottom w:val="none" w:sz="0" w:space="0" w:color="auto"/>
        <w:right w:val="none" w:sz="0" w:space="0" w:color="auto"/>
      </w:divBdr>
    </w:div>
    <w:div w:id="1472791518">
      <w:bodyDiv w:val="1"/>
      <w:marLeft w:val="0"/>
      <w:marRight w:val="0"/>
      <w:marTop w:val="0"/>
      <w:marBottom w:val="0"/>
      <w:divBdr>
        <w:top w:val="none" w:sz="0" w:space="0" w:color="auto"/>
        <w:left w:val="none" w:sz="0" w:space="0" w:color="auto"/>
        <w:bottom w:val="none" w:sz="0" w:space="0" w:color="auto"/>
        <w:right w:val="none" w:sz="0" w:space="0" w:color="auto"/>
      </w:divBdr>
    </w:div>
    <w:div w:id="1492671944">
      <w:bodyDiv w:val="1"/>
      <w:marLeft w:val="0"/>
      <w:marRight w:val="0"/>
      <w:marTop w:val="0"/>
      <w:marBottom w:val="0"/>
      <w:divBdr>
        <w:top w:val="none" w:sz="0" w:space="0" w:color="auto"/>
        <w:left w:val="none" w:sz="0" w:space="0" w:color="auto"/>
        <w:bottom w:val="none" w:sz="0" w:space="0" w:color="auto"/>
        <w:right w:val="none" w:sz="0" w:space="0" w:color="auto"/>
      </w:divBdr>
    </w:div>
    <w:div w:id="1578978157">
      <w:bodyDiv w:val="1"/>
      <w:marLeft w:val="0"/>
      <w:marRight w:val="0"/>
      <w:marTop w:val="0"/>
      <w:marBottom w:val="0"/>
      <w:divBdr>
        <w:top w:val="none" w:sz="0" w:space="0" w:color="auto"/>
        <w:left w:val="none" w:sz="0" w:space="0" w:color="auto"/>
        <w:bottom w:val="none" w:sz="0" w:space="0" w:color="auto"/>
        <w:right w:val="none" w:sz="0" w:space="0" w:color="auto"/>
      </w:divBdr>
      <w:divsChild>
        <w:div w:id="754865727">
          <w:marLeft w:val="0"/>
          <w:marRight w:val="0"/>
          <w:marTop w:val="0"/>
          <w:marBottom w:val="0"/>
          <w:divBdr>
            <w:top w:val="none" w:sz="0" w:space="0" w:color="auto"/>
            <w:left w:val="none" w:sz="0" w:space="0" w:color="auto"/>
            <w:bottom w:val="none" w:sz="0" w:space="0" w:color="auto"/>
            <w:right w:val="none" w:sz="0" w:space="0" w:color="auto"/>
          </w:divBdr>
          <w:divsChild>
            <w:div w:id="11102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9175">
      <w:bodyDiv w:val="1"/>
      <w:marLeft w:val="0"/>
      <w:marRight w:val="0"/>
      <w:marTop w:val="0"/>
      <w:marBottom w:val="0"/>
      <w:divBdr>
        <w:top w:val="none" w:sz="0" w:space="0" w:color="auto"/>
        <w:left w:val="none" w:sz="0" w:space="0" w:color="auto"/>
        <w:bottom w:val="none" w:sz="0" w:space="0" w:color="auto"/>
        <w:right w:val="none" w:sz="0" w:space="0" w:color="auto"/>
      </w:divBdr>
    </w:div>
    <w:div w:id="1806269284">
      <w:bodyDiv w:val="1"/>
      <w:marLeft w:val="0"/>
      <w:marRight w:val="0"/>
      <w:marTop w:val="0"/>
      <w:marBottom w:val="0"/>
      <w:divBdr>
        <w:top w:val="none" w:sz="0" w:space="0" w:color="auto"/>
        <w:left w:val="none" w:sz="0" w:space="0" w:color="auto"/>
        <w:bottom w:val="none" w:sz="0" w:space="0" w:color="auto"/>
        <w:right w:val="none" w:sz="0" w:space="0" w:color="auto"/>
      </w:divBdr>
    </w:div>
    <w:div w:id="19209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manov.ash\AppData\Local\Temp\inmeta_cache\http___jaguar_Grad_gen_docs__ANEW_OPR_Doc_PostMez\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CAAF1-D5AC-40B0-A458-2DC3723E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77</TotalTime>
  <Pages>22</Pages>
  <Words>4021</Words>
  <Characters>22920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vt:lpstr>
    </vt:vector>
  </TitlesOfParts>
  <Company>Integro</Company>
  <LinksUpToDate>false</LinksUpToDate>
  <CharactersWithSpaces>26888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dc:title>
  <dc:creator>gilmanov.ash</dc:creator>
  <cp:lastModifiedBy>Проскурякова Галина Анатольевна</cp:lastModifiedBy>
  <cp:revision>20</cp:revision>
  <cp:lastPrinted>2021-06-28T06:00:00Z</cp:lastPrinted>
  <dcterms:created xsi:type="dcterms:W3CDTF">2021-05-28T11:21:00Z</dcterms:created>
  <dcterms:modified xsi:type="dcterms:W3CDTF">2021-06-30T09:47:00Z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00050215C622</vt:lpwstr>
  </property>
  <property fmtid="{D5CDD505-2E9C-101B-9397-08002B2CF9AE}" pid="3" name="class">
    <vt:lpwstr>ProcessStep</vt:lpwstr>
  </property>
  <property fmtid="{D5CDD505-2E9C-101B-9397-08002B2CF9AE}" pid="4" name="ServerURL">
    <vt:lpwstr>http://jaguar/Grad</vt:lpwstr>
  </property>
  <property fmtid="{D5CDD505-2E9C-101B-9397-08002B2CF9AE}" pid="5" name="DocCaption">
    <vt:lpwstr>Решение.doc</vt:lpwstr>
  </property>
</Properties>
</file>