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37" w:rsidRPr="003F1127" w:rsidRDefault="003B3737" w:rsidP="003B3737">
      <w:pPr>
        <w:ind w:firstLine="709"/>
        <w:contextualSpacing/>
        <w:jc w:val="both"/>
        <w:rPr>
          <w:sz w:val="28"/>
          <w:szCs w:val="28"/>
        </w:rPr>
      </w:pPr>
      <w:r w:rsidRPr="003F1127">
        <w:rPr>
          <w:sz w:val="28"/>
          <w:szCs w:val="28"/>
        </w:rPr>
        <w:t>Решение Совета городского округа город Уфа Республики Башкортостан от 21 июня 2023 года № 28/</w:t>
      </w:r>
      <w:r w:rsidR="00456D61">
        <w:rPr>
          <w:sz w:val="28"/>
          <w:szCs w:val="28"/>
        </w:rPr>
        <w:t>17</w:t>
      </w:r>
    </w:p>
    <w:p w:rsidR="00273ED0" w:rsidRPr="00880AB6" w:rsidRDefault="00273ED0" w:rsidP="003B3737">
      <w:pPr>
        <w:ind w:firstLine="709"/>
        <w:jc w:val="both"/>
        <w:rPr>
          <w:sz w:val="28"/>
          <w:szCs w:val="28"/>
        </w:rPr>
      </w:pPr>
    </w:p>
    <w:p w:rsidR="00273ED0" w:rsidRPr="00880AB6" w:rsidRDefault="00273ED0" w:rsidP="003B3737">
      <w:pPr>
        <w:ind w:firstLine="709"/>
        <w:jc w:val="both"/>
        <w:rPr>
          <w:sz w:val="28"/>
          <w:szCs w:val="28"/>
        </w:rPr>
      </w:pPr>
    </w:p>
    <w:p w:rsidR="00273ED0" w:rsidRPr="00880AB6" w:rsidRDefault="00273ED0" w:rsidP="003B3737">
      <w:pPr>
        <w:ind w:firstLine="709"/>
        <w:jc w:val="both"/>
        <w:rPr>
          <w:sz w:val="28"/>
          <w:szCs w:val="28"/>
        </w:rPr>
      </w:pPr>
    </w:p>
    <w:p w:rsidR="00273ED0" w:rsidRPr="00880AB6" w:rsidRDefault="00273ED0" w:rsidP="003B3737">
      <w:pPr>
        <w:ind w:firstLine="709"/>
        <w:jc w:val="both"/>
        <w:rPr>
          <w:sz w:val="28"/>
          <w:szCs w:val="28"/>
        </w:rPr>
      </w:pPr>
    </w:p>
    <w:p w:rsidR="00273ED0" w:rsidRPr="00880AB6" w:rsidRDefault="00273ED0" w:rsidP="003B3737">
      <w:pPr>
        <w:ind w:firstLine="709"/>
        <w:jc w:val="both"/>
        <w:rPr>
          <w:sz w:val="28"/>
          <w:szCs w:val="28"/>
        </w:rPr>
      </w:pPr>
    </w:p>
    <w:p w:rsidR="00273ED0" w:rsidRDefault="00273ED0" w:rsidP="003B3737">
      <w:pPr>
        <w:ind w:firstLine="709"/>
        <w:jc w:val="both"/>
        <w:rPr>
          <w:sz w:val="28"/>
          <w:szCs w:val="28"/>
        </w:rPr>
      </w:pPr>
    </w:p>
    <w:p w:rsidR="00880AB6" w:rsidRDefault="00880AB6" w:rsidP="003B3737">
      <w:pPr>
        <w:ind w:firstLine="709"/>
        <w:jc w:val="both"/>
        <w:rPr>
          <w:sz w:val="28"/>
          <w:szCs w:val="28"/>
        </w:rPr>
      </w:pPr>
      <w:bookmarkStart w:id="0" w:name="_GoBack"/>
      <w:bookmarkEnd w:id="0"/>
    </w:p>
    <w:p w:rsidR="00880AB6" w:rsidRPr="00880AB6" w:rsidRDefault="00880AB6" w:rsidP="003B3737">
      <w:pPr>
        <w:ind w:firstLine="709"/>
        <w:jc w:val="both"/>
        <w:rPr>
          <w:sz w:val="28"/>
          <w:szCs w:val="28"/>
        </w:rPr>
      </w:pPr>
    </w:p>
    <w:p w:rsidR="0060299A" w:rsidRDefault="0060299A" w:rsidP="003B3737">
      <w:pPr>
        <w:ind w:firstLine="709"/>
        <w:jc w:val="both"/>
        <w:rPr>
          <w:b/>
          <w:sz w:val="28"/>
          <w:szCs w:val="28"/>
        </w:rPr>
      </w:pPr>
      <w:r>
        <w:rPr>
          <w:b/>
          <w:sz w:val="28"/>
          <w:szCs w:val="28"/>
        </w:rPr>
        <w:t>О внесении изменений в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60299A" w:rsidRDefault="0060299A" w:rsidP="003B3737">
      <w:pPr>
        <w:ind w:firstLine="709"/>
      </w:pPr>
    </w:p>
    <w:p w:rsidR="003B3737" w:rsidRDefault="003B3737" w:rsidP="003B3737">
      <w:pPr>
        <w:ind w:firstLine="709"/>
      </w:pPr>
    </w:p>
    <w:p w:rsidR="0060299A" w:rsidRDefault="0060299A" w:rsidP="003B3737">
      <w:pPr>
        <w:ind w:firstLine="709"/>
      </w:pPr>
    </w:p>
    <w:p w:rsidR="0060299A" w:rsidRDefault="0060299A" w:rsidP="003B3737">
      <w:pPr>
        <w:ind w:firstLine="709"/>
        <w:jc w:val="both"/>
        <w:rPr>
          <w:sz w:val="28"/>
          <w:szCs w:val="28"/>
        </w:rPr>
      </w:pPr>
      <w:r>
        <w:rPr>
          <w:sz w:val="28"/>
          <w:szCs w:val="28"/>
        </w:rPr>
        <w:t xml:space="preserve">В соответствии с Градостроительным кодексом Российской Федерации, </w:t>
      </w:r>
      <w:r w:rsidRPr="00AD330C">
        <w:rPr>
          <w:color w:val="000000" w:themeColor="text1"/>
          <w:sz w:val="28"/>
          <w:szCs w:val="28"/>
        </w:rPr>
        <w:t xml:space="preserve">Федеральным </w:t>
      </w:r>
      <w:hyperlink r:id="rId5" w:history="1">
        <w:r w:rsidRPr="00AD330C">
          <w:rPr>
            <w:rStyle w:val="a7"/>
            <w:color w:val="000000" w:themeColor="text1"/>
            <w:sz w:val="28"/>
            <w:szCs w:val="28"/>
            <w:u w:val="none"/>
          </w:rPr>
          <w:t>законом</w:t>
        </w:r>
      </w:hyperlink>
      <w:r>
        <w:rPr>
          <w:sz w:val="28"/>
          <w:szCs w:val="28"/>
        </w:rPr>
        <w:t xml:space="preserve"> от 21 июля 2014 года № 212-ФЗ «Об основах общественного контроля в Российской Федерации», статьёй 28 Федерального закона от 6 октября 2003 года № 131-ФЗ «Об общих принципах организации местного самоуправления в Российской Федерации», статьёй 13 Устава городского округа го</w:t>
      </w:r>
      <w:r w:rsidR="00880AB6">
        <w:rPr>
          <w:sz w:val="28"/>
          <w:szCs w:val="28"/>
        </w:rPr>
        <w:t>род Уфа Республики Башкортостан</w:t>
      </w:r>
      <w:r>
        <w:rPr>
          <w:sz w:val="28"/>
          <w:szCs w:val="28"/>
        </w:rPr>
        <w:t xml:space="preserve"> Совет городского округа город Уфа Республики Башкортостан </w:t>
      </w:r>
      <w:r w:rsidRPr="003B3737">
        <w:rPr>
          <w:b/>
          <w:sz w:val="28"/>
          <w:szCs w:val="28"/>
        </w:rPr>
        <w:t>р е ш и л</w:t>
      </w:r>
      <w:r w:rsidRPr="00880AB6">
        <w:rPr>
          <w:b/>
          <w:sz w:val="28"/>
          <w:szCs w:val="28"/>
        </w:rPr>
        <w:t>:</w:t>
      </w:r>
    </w:p>
    <w:p w:rsidR="0060299A" w:rsidRDefault="0060299A" w:rsidP="003B3737">
      <w:pPr>
        <w:ind w:firstLine="709"/>
        <w:jc w:val="both"/>
      </w:pPr>
    </w:p>
    <w:p w:rsidR="0060299A" w:rsidRPr="0060299A" w:rsidRDefault="0060299A" w:rsidP="003B3737">
      <w:pPr>
        <w:pStyle w:val="a4"/>
        <w:numPr>
          <w:ilvl w:val="0"/>
          <w:numId w:val="2"/>
        </w:numPr>
        <w:ind w:left="0" w:firstLine="709"/>
        <w:jc w:val="both"/>
        <w:rPr>
          <w:sz w:val="28"/>
          <w:szCs w:val="28"/>
        </w:rPr>
      </w:pPr>
      <w:r w:rsidRPr="0060299A">
        <w:rPr>
          <w:sz w:val="28"/>
          <w:szCs w:val="28"/>
        </w:rPr>
        <w:t>Внести в Положение об организации и проведении общественных обсуждений в сфере градостроительной деятельности на территории городского округа город Уфа Р</w:t>
      </w:r>
      <w:r w:rsidR="003B3737">
        <w:rPr>
          <w:sz w:val="28"/>
          <w:szCs w:val="28"/>
        </w:rPr>
        <w:t>еспублики Башкортостан, утверждё</w:t>
      </w:r>
      <w:r w:rsidRPr="0060299A">
        <w:rPr>
          <w:sz w:val="28"/>
          <w:szCs w:val="28"/>
        </w:rPr>
        <w:t>нно</w:t>
      </w:r>
      <w:r w:rsidR="00AD330C">
        <w:rPr>
          <w:sz w:val="28"/>
          <w:szCs w:val="28"/>
        </w:rPr>
        <w:t>го</w:t>
      </w:r>
      <w:r w:rsidRPr="0060299A">
        <w:rPr>
          <w:sz w:val="28"/>
          <w:szCs w:val="28"/>
        </w:rPr>
        <w:t xml:space="preserve"> решением Совета городского округа город Уфа Республики Башкортостан </w:t>
      </w:r>
      <w:r w:rsidR="003B3737">
        <w:rPr>
          <w:sz w:val="28"/>
          <w:szCs w:val="28"/>
        </w:rPr>
        <w:t xml:space="preserve">                </w:t>
      </w:r>
      <w:r w:rsidRPr="0060299A">
        <w:rPr>
          <w:sz w:val="28"/>
          <w:szCs w:val="28"/>
        </w:rPr>
        <w:t xml:space="preserve">от 27 июня 2018 года № 28/5 (с изменениями от 21 ноября 2018 года № 33/8, </w:t>
      </w:r>
      <w:r w:rsidR="003B3737">
        <w:rPr>
          <w:sz w:val="28"/>
          <w:szCs w:val="28"/>
        </w:rPr>
        <w:t xml:space="preserve">                    </w:t>
      </w:r>
      <w:r w:rsidRPr="0060299A">
        <w:rPr>
          <w:sz w:val="28"/>
          <w:szCs w:val="28"/>
        </w:rPr>
        <w:t xml:space="preserve">от 11 сентября 2019 года № 44/15, от 26 августа 2020 года № 64/17, от 25 ноября 2020 года № 69/12, </w:t>
      </w:r>
      <w:r w:rsidR="007323B1">
        <w:rPr>
          <w:sz w:val="28"/>
          <w:szCs w:val="28"/>
        </w:rPr>
        <w:t xml:space="preserve">от 13 октября 2021 года № 2/5, </w:t>
      </w:r>
      <w:r w:rsidRPr="0060299A">
        <w:rPr>
          <w:sz w:val="28"/>
          <w:szCs w:val="28"/>
        </w:rPr>
        <w:t xml:space="preserve">от 16 февраля 2022 года </w:t>
      </w:r>
      <w:r w:rsidR="003B3737">
        <w:rPr>
          <w:sz w:val="28"/>
          <w:szCs w:val="28"/>
        </w:rPr>
        <w:t xml:space="preserve">                 </w:t>
      </w:r>
      <w:r w:rsidRPr="0060299A">
        <w:rPr>
          <w:sz w:val="28"/>
          <w:szCs w:val="28"/>
        </w:rPr>
        <w:t>№ 9/14</w:t>
      </w:r>
      <w:r w:rsidR="00B958A8">
        <w:rPr>
          <w:sz w:val="28"/>
          <w:szCs w:val="28"/>
        </w:rPr>
        <w:t>, от 31 августа 2022 года № 17/6</w:t>
      </w:r>
      <w:r w:rsidRPr="0060299A">
        <w:rPr>
          <w:sz w:val="28"/>
          <w:szCs w:val="28"/>
        </w:rPr>
        <w:t>), следующие изменения:</w:t>
      </w:r>
    </w:p>
    <w:p w:rsidR="00D13ABA" w:rsidRPr="00812D77" w:rsidRDefault="00D13ABA" w:rsidP="003B3737">
      <w:pPr>
        <w:pStyle w:val="a4"/>
        <w:numPr>
          <w:ilvl w:val="0"/>
          <w:numId w:val="7"/>
        </w:numPr>
        <w:ind w:left="0" w:firstLine="709"/>
        <w:jc w:val="both"/>
        <w:rPr>
          <w:sz w:val="28"/>
          <w:szCs w:val="28"/>
        </w:rPr>
      </w:pPr>
      <w:r w:rsidRPr="00812D77">
        <w:rPr>
          <w:sz w:val="28"/>
          <w:szCs w:val="28"/>
        </w:rPr>
        <w:t xml:space="preserve">дополнить </w:t>
      </w:r>
      <w:r w:rsidR="00533DA8" w:rsidRPr="00812D77">
        <w:rPr>
          <w:sz w:val="28"/>
          <w:szCs w:val="28"/>
        </w:rPr>
        <w:t>пункт</w:t>
      </w:r>
      <w:r w:rsidR="007323B1">
        <w:rPr>
          <w:sz w:val="28"/>
          <w:szCs w:val="28"/>
        </w:rPr>
        <w:t xml:space="preserve"> 1.5</w:t>
      </w:r>
      <w:r w:rsidRPr="00812D77">
        <w:rPr>
          <w:sz w:val="28"/>
          <w:szCs w:val="28"/>
        </w:rPr>
        <w:t xml:space="preserve"> </w:t>
      </w:r>
      <w:r w:rsidR="00533DA8" w:rsidRPr="00812D77">
        <w:rPr>
          <w:sz w:val="28"/>
          <w:szCs w:val="28"/>
        </w:rPr>
        <w:t>под</w:t>
      </w:r>
      <w:r w:rsidRPr="00812D77">
        <w:rPr>
          <w:sz w:val="28"/>
          <w:szCs w:val="28"/>
        </w:rPr>
        <w:t xml:space="preserve">пунктом </w:t>
      </w:r>
      <w:r w:rsidR="00256947" w:rsidRPr="00812D77">
        <w:rPr>
          <w:sz w:val="28"/>
          <w:szCs w:val="28"/>
        </w:rPr>
        <w:t>7</w:t>
      </w:r>
      <w:r w:rsidRPr="00812D77">
        <w:rPr>
          <w:sz w:val="28"/>
          <w:szCs w:val="28"/>
        </w:rPr>
        <w:t xml:space="preserve"> следующего содержания:</w:t>
      </w:r>
    </w:p>
    <w:p w:rsidR="00D13ABA" w:rsidRPr="00D13ABA" w:rsidRDefault="00D13ABA" w:rsidP="003B3737">
      <w:pPr>
        <w:pStyle w:val="a4"/>
        <w:ind w:left="0" w:firstLine="709"/>
        <w:jc w:val="both"/>
        <w:rPr>
          <w:sz w:val="28"/>
          <w:szCs w:val="28"/>
        </w:rPr>
      </w:pPr>
      <w:r>
        <w:rPr>
          <w:sz w:val="28"/>
          <w:szCs w:val="28"/>
        </w:rPr>
        <w:t>«</w:t>
      </w:r>
      <w:r w:rsidR="00256947">
        <w:rPr>
          <w:sz w:val="28"/>
          <w:szCs w:val="28"/>
        </w:rPr>
        <w:t xml:space="preserve">7) </w:t>
      </w:r>
      <w:r w:rsidR="00256947" w:rsidRPr="00597D5F">
        <w:rPr>
          <w:color w:val="000000" w:themeColor="text1"/>
          <w:sz w:val="28"/>
          <w:szCs w:val="28"/>
        </w:rPr>
        <w:t>схем</w:t>
      </w:r>
      <w:r w:rsidR="00256947">
        <w:rPr>
          <w:color w:val="000000" w:themeColor="text1"/>
          <w:sz w:val="28"/>
          <w:szCs w:val="28"/>
        </w:rPr>
        <w:t>а</w:t>
      </w:r>
      <w:r w:rsidR="00256947" w:rsidRPr="00597D5F">
        <w:rPr>
          <w:color w:val="000000" w:themeColor="text1"/>
          <w:sz w:val="28"/>
          <w:szCs w:val="28"/>
        </w:rPr>
        <w:t xml:space="preserve">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7323B1">
        <w:rPr>
          <w:color w:val="000000" w:themeColor="text1"/>
          <w:sz w:val="28"/>
          <w:szCs w:val="28"/>
        </w:rPr>
        <w:t>.</w:t>
      </w:r>
      <w:r w:rsidR="00256947">
        <w:rPr>
          <w:color w:val="000000" w:themeColor="text1"/>
          <w:sz w:val="28"/>
          <w:szCs w:val="28"/>
        </w:rPr>
        <w:t>»;</w:t>
      </w:r>
    </w:p>
    <w:p w:rsidR="00812D77" w:rsidRPr="009857C7" w:rsidRDefault="007323B1"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shd w:val="clear" w:color="auto" w:fill="FFFFFF"/>
        </w:rPr>
        <w:t>2</w:t>
      </w:r>
      <w:r w:rsidR="0060299A" w:rsidRPr="009857C7">
        <w:rPr>
          <w:color w:val="000000" w:themeColor="text1"/>
          <w:sz w:val="28"/>
          <w:szCs w:val="28"/>
          <w:shd w:val="clear" w:color="auto" w:fill="FFFFFF"/>
        </w:rPr>
        <w:t xml:space="preserve">) </w:t>
      </w:r>
      <w:r w:rsidR="009429EE" w:rsidRPr="009857C7">
        <w:rPr>
          <w:color w:val="000000" w:themeColor="text1"/>
          <w:sz w:val="28"/>
          <w:szCs w:val="28"/>
          <w:shd w:val="clear" w:color="auto" w:fill="FFFFFF"/>
        </w:rPr>
        <w:t xml:space="preserve">дополнить </w:t>
      </w:r>
      <w:r>
        <w:rPr>
          <w:color w:val="000000" w:themeColor="text1"/>
          <w:sz w:val="28"/>
          <w:szCs w:val="28"/>
          <w:shd w:val="clear" w:color="auto" w:fill="FFFFFF"/>
        </w:rPr>
        <w:t>пунктами 1.7.4, 1.7.5</w:t>
      </w:r>
      <w:r w:rsidR="009429EE" w:rsidRPr="009857C7">
        <w:rPr>
          <w:color w:val="000000" w:themeColor="text1"/>
          <w:sz w:val="28"/>
          <w:szCs w:val="28"/>
          <w:shd w:val="clear" w:color="auto" w:fill="FFFFFF"/>
        </w:rPr>
        <w:t xml:space="preserve"> следующего содержания:</w:t>
      </w:r>
      <w:r w:rsidR="00812D77" w:rsidRPr="009857C7">
        <w:rPr>
          <w:color w:val="000000" w:themeColor="text1"/>
          <w:sz w:val="28"/>
          <w:szCs w:val="28"/>
          <w:shd w:val="clear" w:color="auto" w:fill="FFFFFF"/>
        </w:rPr>
        <w:t xml:space="preserve"> </w:t>
      </w:r>
    </w:p>
    <w:p w:rsidR="00917214" w:rsidRPr="009857C7" w:rsidRDefault="00812D77" w:rsidP="003B3737">
      <w:pPr>
        <w:pStyle w:val="formattext"/>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9857C7">
        <w:rPr>
          <w:color w:val="000000" w:themeColor="text1"/>
          <w:sz w:val="28"/>
          <w:szCs w:val="28"/>
          <w:shd w:val="clear" w:color="auto" w:fill="FFFFFF"/>
        </w:rPr>
        <w:t>«</w:t>
      </w:r>
      <w:r w:rsidR="007323B1">
        <w:rPr>
          <w:color w:val="000000" w:themeColor="text1"/>
          <w:sz w:val="28"/>
          <w:szCs w:val="28"/>
          <w:shd w:val="clear" w:color="auto" w:fill="FFFFFF"/>
        </w:rPr>
        <w:t>1.7.4</w:t>
      </w:r>
      <w:r w:rsidR="00880AB6">
        <w:rPr>
          <w:color w:val="000000" w:themeColor="text1"/>
          <w:sz w:val="28"/>
          <w:szCs w:val="28"/>
          <w:shd w:val="clear" w:color="auto" w:fill="FFFFFF"/>
        </w:rPr>
        <w:t>.</w:t>
      </w:r>
      <w:r w:rsidR="009429EE" w:rsidRPr="009857C7">
        <w:rPr>
          <w:color w:val="000000" w:themeColor="text1"/>
          <w:sz w:val="28"/>
          <w:szCs w:val="28"/>
          <w:shd w:val="clear" w:color="auto" w:fill="FFFFFF"/>
        </w:rPr>
        <w:t xml:space="preserve"> </w:t>
      </w:r>
      <w:r w:rsidR="00917214" w:rsidRPr="009857C7">
        <w:rPr>
          <w:color w:val="000000" w:themeColor="text1"/>
          <w:sz w:val="28"/>
          <w:szCs w:val="28"/>
          <w:shd w:val="clear" w:color="auto" w:fill="FFFFFF"/>
        </w:rPr>
        <w:t>Участниками общественных обсуждений</w:t>
      </w:r>
      <w:r w:rsidR="00917214" w:rsidRPr="009857C7">
        <w:rPr>
          <w:color w:val="000000" w:themeColor="text1"/>
          <w:sz w:val="28"/>
          <w:szCs w:val="28"/>
        </w:rPr>
        <w:t xml:space="preserve"> по схем</w:t>
      </w:r>
      <w:r w:rsidR="00E47BC8">
        <w:rPr>
          <w:color w:val="000000" w:themeColor="text1"/>
          <w:sz w:val="28"/>
          <w:szCs w:val="28"/>
        </w:rPr>
        <w:t>е</w:t>
      </w:r>
      <w:r w:rsidR="00917214" w:rsidRPr="009857C7">
        <w:rPr>
          <w:color w:val="000000" w:themeColor="text1"/>
          <w:sz w:val="28"/>
          <w:szCs w:val="28"/>
        </w:rPr>
        <w:t xml:space="preserve">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E47BC8">
        <w:rPr>
          <w:color w:val="000000" w:themeColor="text1"/>
          <w:sz w:val="28"/>
          <w:szCs w:val="28"/>
        </w:rPr>
        <w:t>,</w:t>
      </w:r>
      <w:r w:rsidR="00917214" w:rsidRPr="009857C7">
        <w:rPr>
          <w:color w:val="000000" w:themeColor="text1"/>
          <w:sz w:val="28"/>
          <w:szCs w:val="28"/>
          <w:shd w:val="clear" w:color="auto" w:fill="FFFFFF"/>
        </w:rPr>
        <w:t xml:space="preserve"> являются граждане, постоянно проживающие на территории, определ</w:t>
      </w:r>
      <w:r w:rsidR="00315B9D" w:rsidRPr="009857C7">
        <w:rPr>
          <w:color w:val="000000" w:themeColor="text1"/>
          <w:sz w:val="28"/>
          <w:szCs w:val="28"/>
          <w:shd w:val="clear" w:color="auto" w:fill="FFFFFF"/>
        </w:rPr>
        <w:t>яемой</w:t>
      </w:r>
      <w:r w:rsidR="00917214" w:rsidRPr="009857C7">
        <w:rPr>
          <w:color w:val="000000" w:themeColor="text1"/>
          <w:sz w:val="28"/>
          <w:szCs w:val="28"/>
          <w:shd w:val="clear" w:color="auto" w:fill="FFFFFF"/>
        </w:rPr>
        <w:t xml:space="preserve"> в соответствии с </w:t>
      </w:r>
      <w:r w:rsidR="00083115" w:rsidRPr="009857C7">
        <w:rPr>
          <w:color w:val="000000" w:themeColor="text1"/>
          <w:sz w:val="28"/>
          <w:szCs w:val="28"/>
          <w:shd w:val="clear" w:color="auto" w:fill="FFFFFF"/>
        </w:rPr>
        <w:t>частью</w:t>
      </w:r>
      <w:r w:rsidR="009429EE" w:rsidRPr="009857C7">
        <w:rPr>
          <w:color w:val="000000" w:themeColor="text1"/>
          <w:sz w:val="28"/>
          <w:szCs w:val="28"/>
          <w:shd w:val="clear" w:color="auto" w:fill="FFFFFF"/>
        </w:rPr>
        <w:t xml:space="preserve"> 1 ст</w:t>
      </w:r>
      <w:r w:rsidR="00083115" w:rsidRPr="009857C7">
        <w:rPr>
          <w:color w:val="000000" w:themeColor="text1"/>
          <w:sz w:val="28"/>
          <w:szCs w:val="28"/>
          <w:shd w:val="clear" w:color="auto" w:fill="FFFFFF"/>
        </w:rPr>
        <w:t>атьи</w:t>
      </w:r>
      <w:r w:rsidR="00917214" w:rsidRPr="009857C7">
        <w:rPr>
          <w:color w:val="000000" w:themeColor="text1"/>
          <w:sz w:val="28"/>
          <w:szCs w:val="28"/>
          <w:shd w:val="clear" w:color="auto" w:fill="FFFFFF"/>
        </w:rPr>
        <w:t xml:space="preserve"> 43 Градостроительного кодекса Российской Федерации, в </w:t>
      </w:r>
      <w:r w:rsidR="003B3737">
        <w:rPr>
          <w:color w:val="000000" w:themeColor="text1"/>
          <w:sz w:val="28"/>
          <w:szCs w:val="28"/>
          <w:shd w:val="clear" w:color="auto" w:fill="FFFFFF"/>
        </w:rPr>
        <w:t>границах которой</w:t>
      </w:r>
      <w:r w:rsidR="009D2A33" w:rsidRPr="009857C7">
        <w:rPr>
          <w:color w:val="000000" w:themeColor="text1"/>
          <w:sz w:val="28"/>
          <w:szCs w:val="28"/>
          <w:shd w:val="clear" w:color="auto" w:fill="FFFFFF"/>
        </w:rPr>
        <w:t xml:space="preserve"> </w:t>
      </w:r>
      <w:r w:rsidR="00917214" w:rsidRPr="009857C7">
        <w:rPr>
          <w:color w:val="000000" w:themeColor="text1"/>
          <w:sz w:val="28"/>
          <w:szCs w:val="28"/>
          <w:shd w:val="clear" w:color="auto" w:fill="FFFFFF"/>
        </w:rPr>
        <w:t>подготовлен</w:t>
      </w:r>
      <w:r w:rsidR="00E47BC8">
        <w:rPr>
          <w:color w:val="000000" w:themeColor="text1"/>
          <w:sz w:val="28"/>
          <w:szCs w:val="28"/>
          <w:shd w:val="clear" w:color="auto" w:fill="FFFFFF"/>
        </w:rPr>
        <w:t>а</w:t>
      </w:r>
      <w:r w:rsidR="00917214" w:rsidRPr="009857C7">
        <w:rPr>
          <w:color w:val="000000" w:themeColor="text1"/>
          <w:sz w:val="28"/>
          <w:szCs w:val="28"/>
          <w:shd w:val="clear" w:color="auto" w:fill="FFFFFF"/>
        </w:rPr>
        <w:t xml:space="preserve"> данн</w:t>
      </w:r>
      <w:r w:rsidR="00E47BC8">
        <w:rPr>
          <w:color w:val="000000" w:themeColor="text1"/>
          <w:sz w:val="28"/>
          <w:szCs w:val="28"/>
          <w:shd w:val="clear" w:color="auto" w:fill="FFFFFF"/>
        </w:rPr>
        <w:t>ая</w:t>
      </w:r>
      <w:r w:rsidR="00917214" w:rsidRPr="009857C7">
        <w:rPr>
          <w:color w:val="000000" w:themeColor="text1"/>
          <w:sz w:val="28"/>
          <w:szCs w:val="28"/>
          <w:shd w:val="clear" w:color="auto" w:fill="FFFFFF"/>
        </w:rPr>
        <w:t xml:space="preserve"> </w:t>
      </w:r>
      <w:r w:rsidR="009D2A33" w:rsidRPr="009857C7">
        <w:rPr>
          <w:color w:val="000000" w:themeColor="text1"/>
          <w:sz w:val="28"/>
          <w:szCs w:val="28"/>
          <w:shd w:val="clear" w:color="auto" w:fill="FFFFFF"/>
        </w:rPr>
        <w:t>схем</w:t>
      </w:r>
      <w:r w:rsidR="00E47BC8">
        <w:rPr>
          <w:color w:val="000000" w:themeColor="text1"/>
          <w:sz w:val="28"/>
          <w:szCs w:val="28"/>
          <w:shd w:val="clear" w:color="auto" w:fill="FFFFFF"/>
        </w:rPr>
        <w:t>а</w:t>
      </w:r>
      <w:r w:rsidR="00917214" w:rsidRPr="009857C7">
        <w:rPr>
          <w:color w:val="000000" w:themeColor="text1"/>
          <w:sz w:val="28"/>
          <w:szCs w:val="28"/>
          <w:shd w:val="clear" w:color="auto" w:fill="FFFFFF"/>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00917214" w:rsidRPr="009857C7">
        <w:rPr>
          <w:color w:val="000000" w:themeColor="text1"/>
          <w:sz w:val="28"/>
          <w:szCs w:val="28"/>
          <w:shd w:val="clear" w:color="auto" w:fill="FFFFFF"/>
        </w:rPr>
        <w:lastRenderedPageBreak/>
        <w:t>правообладатели помещений, являющихся частью указанных</w:t>
      </w:r>
      <w:r w:rsidR="00917214" w:rsidRPr="009857C7">
        <w:rPr>
          <w:rFonts w:ascii="Arial" w:hAnsi="Arial" w:cs="Arial"/>
          <w:color w:val="000000" w:themeColor="text1"/>
          <w:shd w:val="clear" w:color="auto" w:fill="FFFFFF"/>
        </w:rPr>
        <w:t xml:space="preserve"> </w:t>
      </w:r>
      <w:r w:rsidR="00917214" w:rsidRPr="009857C7">
        <w:rPr>
          <w:color w:val="000000" w:themeColor="text1"/>
          <w:sz w:val="28"/>
          <w:szCs w:val="28"/>
          <w:shd w:val="clear" w:color="auto" w:fill="FFFFFF"/>
        </w:rPr>
        <w:t>объектов</w:t>
      </w:r>
      <w:r w:rsidR="00917214" w:rsidRPr="009857C7">
        <w:rPr>
          <w:rFonts w:ascii="Arial" w:hAnsi="Arial" w:cs="Arial"/>
          <w:color w:val="000000" w:themeColor="text1"/>
          <w:shd w:val="clear" w:color="auto" w:fill="FFFFFF"/>
        </w:rPr>
        <w:t xml:space="preserve"> </w:t>
      </w:r>
      <w:r w:rsidR="00917214" w:rsidRPr="009857C7">
        <w:rPr>
          <w:color w:val="000000" w:themeColor="text1"/>
          <w:sz w:val="28"/>
          <w:szCs w:val="28"/>
          <w:shd w:val="clear" w:color="auto" w:fill="FFFFFF"/>
        </w:rPr>
        <w:t>капитального строительства.</w:t>
      </w:r>
    </w:p>
    <w:p w:rsidR="0096585B" w:rsidRPr="0096585B" w:rsidRDefault="00880AB6" w:rsidP="00880AB6">
      <w:pPr>
        <w:pStyle w:val="formattext"/>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1.7.5. </w:t>
      </w:r>
      <w:r w:rsidR="00D719E2" w:rsidRPr="009857C7">
        <w:rPr>
          <w:color w:val="000000" w:themeColor="text1"/>
          <w:sz w:val="28"/>
          <w:szCs w:val="28"/>
          <w:shd w:val="clear" w:color="auto" w:fill="FFFFFF"/>
        </w:rPr>
        <w:t>Границы территории в</w:t>
      </w:r>
      <w:r w:rsidR="00083115" w:rsidRPr="009857C7">
        <w:rPr>
          <w:color w:val="000000" w:themeColor="text1"/>
          <w:sz w:val="28"/>
          <w:szCs w:val="28"/>
          <w:shd w:val="clear" w:color="auto" w:fill="FFFFFF"/>
        </w:rPr>
        <w:t xml:space="preserve"> соответствии с частью 1 стат</w:t>
      </w:r>
      <w:r w:rsidR="00D719E2" w:rsidRPr="009857C7">
        <w:rPr>
          <w:color w:val="000000" w:themeColor="text1"/>
          <w:sz w:val="28"/>
          <w:szCs w:val="28"/>
          <w:shd w:val="clear" w:color="auto" w:fill="FFFFFF"/>
        </w:rPr>
        <w:t xml:space="preserve">ьи 43 Градостроительного кодекса Российской Федерации определяются </w:t>
      </w:r>
      <w:r w:rsidR="007323B1">
        <w:rPr>
          <w:color w:val="000000" w:themeColor="text1"/>
          <w:sz w:val="28"/>
          <w:szCs w:val="28"/>
          <w:shd w:val="clear" w:color="auto" w:fill="FFFFFF"/>
        </w:rPr>
        <w:t>Управлением земельных и имущественных отношений Админи</w:t>
      </w:r>
      <w:r w:rsidR="00D719E2" w:rsidRPr="009857C7">
        <w:rPr>
          <w:color w:val="000000" w:themeColor="text1"/>
          <w:sz w:val="28"/>
          <w:szCs w:val="28"/>
          <w:shd w:val="clear" w:color="auto" w:fill="FFFFFF"/>
        </w:rPr>
        <w:t>с</w:t>
      </w:r>
      <w:r w:rsidR="00E47BC8">
        <w:rPr>
          <w:color w:val="000000" w:themeColor="text1"/>
          <w:sz w:val="28"/>
          <w:szCs w:val="28"/>
          <w:shd w:val="clear" w:color="auto" w:fill="FFFFFF"/>
        </w:rPr>
        <w:t>трации городского округа горо</w:t>
      </w:r>
      <w:r w:rsidR="003B3737">
        <w:rPr>
          <w:color w:val="000000" w:themeColor="text1"/>
          <w:sz w:val="28"/>
          <w:szCs w:val="28"/>
          <w:shd w:val="clear" w:color="auto" w:fill="FFFFFF"/>
        </w:rPr>
        <w:t>д Уфа Республики Башкортостан с учё</w:t>
      </w:r>
      <w:r w:rsidR="00D719E2" w:rsidRPr="009857C7">
        <w:rPr>
          <w:color w:val="000000" w:themeColor="text1"/>
          <w:sz w:val="28"/>
          <w:szCs w:val="28"/>
          <w:shd w:val="clear" w:color="auto" w:fill="FFFFFF"/>
        </w:rPr>
        <w:t>том следующих условий:</w:t>
      </w:r>
    </w:p>
    <w:p w:rsidR="0096585B" w:rsidRPr="0096585B" w:rsidRDefault="0096585B" w:rsidP="0096585B">
      <w:pPr>
        <w:numPr>
          <w:ilvl w:val="0"/>
          <w:numId w:val="8"/>
        </w:numPr>
        <w:adjustRightInd w:val="0"/>
        <w:ind w:left="0" w:firstLine="709"/>
        <w:contextualSpacing/>
        <w:jc w:val="both"/>
        <w:rPr>
          <w:color w:val="000000" w:themeColor="text1"/>
          <w:sz w:val="28"/>
          <w:szCs w:val="28"/>
        </w:rPr>
      </w:pPr>
      <w:proofErr w:type="gramStart"/>
      <w:r w:rsidRPr="0096585B">
        <w:rPr>
          <w:color w:val="000000" w:themeColor="text1"/>
          <w:sz w:val="28"/>
          <w:szCs w:val="28"/>
        </w:rPr>
        <w:t>при</w:t>
      </w:r>
      <w:proofErr w:type="gramEnd"/>
      <w:r w:rsidRPr="0096585B">
        <w:rPr>
          <w:color w:val="000000" w:themeColor="text1"/>
          <w:sz w:val="28"/>
          <w:szCs w:val="28"/>
        </w:rPr>
        <w:t xml:space="preserve"> наличии установленных границ одного или нескольких смежных элементов планировочной структуры – в границах данного или данных элементов планировочной структуры;</w:t>
      </w:r>
    </w:p>
    <w:p w:rsidR="0096585B" w:rsidRPr="0096585B" w:rsidRDefault="0096585B" w:rsidP="0096585B">
      <w:pPr>
        <w:numPr>
          <w:ilvl w:val="0"/>
          <w:numId w:val="8"/>
        </w:numPr>
        <w:adjustRightInd w:val="0"/>
        <w:ind w:left="0" w:firstLine="709"/>
        <w:contextualSpacing/>
        <w:jc w:val="both"/>
        <w:rPr>
          <w:color w:val="000000" w:themeColor="text1"/>
          <w:sz w:val="28"/>
          <w:szCs w:val="28"/>
        </w:rPr>
      </w:pPr>
      <w:r w:rsidRPr="0096585B">
        <w:rPr>
          <w:color w:val="000000" w:themeColor="text1"/>
          <w:sz w:val="28"/>
          <w:szCs w:val="28"/>
        </w:rPr>
        <w:t>при отсутствии установленных границ одного или нескольких смежных элементов планировочной структуры – в границах,</w:t>
      </w:r>
      <w:r>
        <w:rPr>
          <w:color w:val="000000" w:themeColor="text1"/>
          <w:sz w:val="28"/>
          <w:szCs w:val="28"/>
        </w:rPr>
        <w:t xml:space="preserve"> определё</w:t>
      </w:r>
      <w:r w:rsidRPr="0096585B">
        <w:rPr>
          <w:color w:val="000000" w:themeColor="text1"/>
          <w:sz w:val="28"/>
          <w:szCs w:val="28"/>
        </w:rPr>
        <w:t>нных</w:t>
      </w:r>
      <w:r>
        <w:rPr>
          <w:color w:val="000000" w:themeColor="text1"/>
          <w:sz w:val="28"/>
          <w:szCs w:val="28"/>
        </w:rPr>
        <w:t xml:space="preserve"> П</w:t>
      </w:r>
      <w:r w:rsidRPr="0096585B">
        <w:rPr>
          <w:color w:val="000000" w:themeColor="text1"/>
          <w:sz w:val="28"/>
          <w:szCs w:val="28"/>
        </w:rPr>
        <w:t xml:space="preserve">равилами землепользования и застройки </w:t>
      </w:r>
      <w:r>
        <w:rPr>
          <w:color w:val="000000" w:themeColor="text1"/>
          <w:sz w:val="28"/>
          <w:szCs w:val="28"/>
        </w:rPr>
        <w:t xml:space="preserve">городского округа </w:t>
      </w:r>
      <w:r w:rsidRPr="0096585B">
        <w:rPr>
          <w:color w:val="000000" w:themeColor="text1"/>
          <w:sz w:val="28"/>
          <w:szCs w:val="28"/>
        </w:rPr>
        <w:t>территориальной зоны;</w:t>
      </w:r>
    </w:p>
    <w:p w:rsidR="0096585B" w:rsidRPr="0096585B" w:rsidRDefault="0096585B" w:rsidP="0096585B">
      <w:pPr>
        <w:numPr>
          <w:ilvl w:val="0"/>
          <w:numId w:val="8"/>
        </w:numPr>
        <w:adjustRightInd w:val="0"/>
        <w:ind w:left="0" w:firstLine="709"/>
        <w:contextualSpacing/>
        <w:jc w:val="both"/>
        <w:rPr>
          <w:color w:val="000000" w:themeColor="text1"/>
          <w:sz w:val="28"/>
          <w:szCs w:val="28"/>
        </w:rPr>
      </w:pPr>
      <w:r w:rsidRPr="0096585B">
        <w:rPr>
          <w:color w:val="000000" w:themeColor="text1"/>
          <w:sz w:val="28"/>
          <w:szCs w:val="28"/>
        </w:rPr>
        <w:t>при отсутствии установленных границ одного или нескольких смежных элементов планировочной ст</w:t>
      </w:r>
      <w:r>
        <w:rPr>
          <w:color w:val="000000" w:themeColor="text1"/>
          <w:sz w:val="28"/>
          <w:szCs w:val="28"/>
        </w:rPr>
        <w:t>руктуры, а также границ определённой П</w:t>
      </w:r>
      <w:r w:rsidRPr="0096585B">
        <w:rPr>
          <w:color w:val="000000" w:themeColor="text1"/>
          <w:sz w:val="28"/>
          <w:szCs w:val="28"/>
        </w:rPr>
        <w:t xml:space="preserve">равилами землепользования и застройки </w:t>
      </w:r>
      <w:r>
        <w:rPr>
          <w:color w:val="000000" w:themeColor="text1"/>
          <w:sz w:val="28"/>
          <w:szCs w:val="28"/>
        </w:rPr>
        <w:t xml:space="preserve">городского округа </w:t>
      </w:r>
      <w:r w:rsidRPr="0096585B">
        <w:rPr>
          <w:color w:val="000000" w:themeColor="text1"/>
          <w:sz w:val="28"/>
          <w:szCs w:val="28"/>
        </w:rPr>
        <w:t>территориальной зоны – в границах, установленных документом территориального планирования городского округа функциональной зоны;</w:t>
      </w:r>
      <w:r>
        <w:rPr>
          <w:color w:val="000000" w:themeColor="text1"/>
          <w:sz w:val="28"/>
          <w:szCs w:val="28"/>
        </w:rPr>
        <w:t xml:space="preserve"> </w:t>
      </w:r>
    </w:p>
    <w:p w:rsidR="007A09B0" w:rsidRPr="0096585B" w:rsidRDefault="0096585B" w:rsidP="0096585B">
      <w:pPr>
        <w:pStyle w:val="formattext"/>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96585B">
        <w:rPr>
          <w:color w:val="000000" w:themeColor="text1"/>
          <w:sz w:val="28"/>
          <w:szCs w:val="28"/>
        </w:rPr>
        <w:t>4) при отсутствии установленных границ одного или нескольких смежных элем</w:t>
      </w:r>
      <w:r>
        <w:rPr>
          <w:color w:val="000000" w:themeColor="text1"/>
          <w:sz w:val="28"/>
          <w:szCs w:val="28"/>
        </w:rPr>
        <w:t xml:space="preserve">ентов планировочной структуры, </w:t>
      </w:r>
      <w:r w:rsidRPr="0096585B">
        <w:rPr>
          <w:color w:val="000000" w:themeColor="text1"/>
          <w:sz w:val="28"/>
          <w:szCs w:val="28"/>
        </w:rPr>
        <w:t>границ, определ</w:t>
      </w:r>
      <w:r w:rsidR="00880AB6">
        <w:rPr>
          <w:color w:val="000000" w:themeColor="text1"/>
          <w:sz w:val="28"/>
          <w:szCs w:val="28"/>
        </w:rPr>
        <w:t>ё</w:t>
      </w:r>
      <w:r w:rsidRPr="0096585B">
        <w:rPr>
          <w:color w:val="000000" w:themeColor="text1"/>
          <w:sz w:val="28"/>
          <w:szCs w:val="28"/>
        </w:rPr>
        <w:t>нных</w:t>
      </w:r>
      <w:r>
        <w:rPr>
          <w:color w:val="000000" w:themeColor="text1"/>
          <w:sz w:val="28"/>
          <w:szCs w:val="28"/>
        </w:rPr>
        <w:t xml:space="preserve"> П</w:t>
      </w:r>
      <w:r w:rsidRPr="0096585B">
        <w:rPr>
          <w:color w:val="000000" w:themeColor="text1"/>
          <w:sz w:val="28"/>
          <w:szCs w:val="28"/>
        </w:rPr>
        <w:t xml:space="preserve">равилами землепользования и застройки </w:t>
      </w:r>
      <w:r>
        <w:rPr>
          <w:color w:val="000000" w:themeColor="text1"/>
          <w:sz w:val="28"/>
          <w:szCs w:val="28"/>
        </w:rPr>
        <w:t xml:space="preserve">городского округа </w:t>
      </w:r>
      <w:r w:rsidRPr="0096585B">
        <w:rPr>
          <w:color w:val="000000" w:themeColor="text1"/>
          <w:sz w:val="28"/>
          <w:szCs w:val="28"/>
        </w:rPr>
        <w:t>территориальной зоны, а также границ, установленных документом территориального планирования городского округа функциональной зоны – в границах территории, в отношении которой</w:t>
      </w:r>
      <w:r w:rsidRPr="00F9201D">
        <w:rPr>
          <w:color w:val="000000" w:themeColor="text1"/>
        </w:rPr>
        <w:t xml:space="preserve"> </w:t>
      </w:r>
      <w:r w:rsidRPr="0096585B">
        <w:rPr>
          <w:color w:val="000000" w:themeColor="text1"/>
          <w:sz w:val="28"/>
          <w:szCs w:val="28"/>
        </w:rPr>
        <w:t>предусматривается осуществление комплексного развития территории</w:t>
      </w:r>
      <w:r w:rsidR="00E47BC8" w:rsidRPr="0096585B">
        <w:rPr>
          <w:color w:val="000000" w:themeColor="text1"/>
          <w:sz w:val="28"/>
          <w:szCs w:val="28"/>
        </w:rPr>
        <w:t>.</w:t>
      </w:r>
      <w:r w:rsidR="009429EE" w:rsidRPr="0096585B">
        <w:rPr>
          <w:color w:val="000000" w:themeColor="text1"/>
          <w:sz w:val="28"/>
          <w:szCs w:val="28"/>
        </w:rPr>
        <w:t>»;</w:t>
      </w:r>
    </w:p>
    <w:p w:rsidR="00812D77" w:rsidRDefault="001E6B28" w:rsidP="003B3737">
      <w:pPr>
        <w:pStyle w:val="formattext"/>
        <w:numPr>
          <w:ilvl w:val="0"/>
          <w:numId w:val="10"/>
        </w:numPr>
        <w:shd w:val="clear" w:color="auto" w:fill="FFFFFF"/>
        <w:spacing w:before="0" w:beforeAutospacing="0" w:after="0" w:afterAutospacing="0"/>
        <w:ind w:left="0"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подпункт 2 пункт</w:t>
      </w:r>
      <w:r w:rsidR="0060299A">
        <w:rPr>
          <w:color w:val="000000" w:themeColor="text1"/>
          <w:sz w:val="28"/>
          <w:szCs w:val="28"/>
          <w:shd w:val="clear" w:color="auto" w:fill="FFFFFF"/>
        </w:rPr>
        <w:t>а</w:t>
      </w:r>
      <w:r>
        <w:rPr>
          <w:color w:val="000000" w:themeColor="text1"/>
          <w:sz w:val="28"/>
          <w:szCs w:val="28"/>
          <w:shd w:val="clear" w:color="auto" w:fill="FFFFFF"/>
        </w:rPr>
        <w:t xml:space="preserve"> 2</w:t>
      </w:r>
      <w:r w:rsidR="00E47BC8">
        <w:rPr>
          <w:color w:val="000000" w:themeColor="text1"/>
          <w:sz w:val="28"/>
          <w:szCs w:val="28"/>
          <w:shd w:val="clear" w:color="auto" w:fill="FFFFFF"/>
        </w:rPr>
        <w:t>.2</w:t>
      </w:r>
      <w:r>
        <w:rPr>
          <w:color w:val="000000" w:themeColor="text1"/>
          <w:sz w:val="28"/>
          <w:szCs w:val="28"/>
          <w:shd w:val="clear" w:color="auto" w:fill="FFFFFF"/>
        </w:rPr>
        <w:t xml:space="preserve"> </w:t>
      </w:r>
      <w:r w:rsidR="00812D77">
        <w:rPr>
          <w:color w:val="000000" w:themeColor="text1"/>
          <w:sz w:val="28"/>
          <w:szCs w:val="28"/>
          <w:shd w:val="clear" w:color="auto" w:fill="FFFFFF"/>
        </w:rPr>
        <w:t>изложить в следующей редакции:</w:t>
      </w:r>
    </w:p>
    <w:p w:rsidR="001E6B28" w:rsidRDefault="00812D77" w:rsidP="003B3737">
      <w:pPr>
        <w:pStyle w:val="formattext"/>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1E6B28">
        <w:rPr>
          <w:color w:val="000000" w:themeColor="text1"/>
          <w:sz w:val="28"/>
          <w:szCs w:val="28"/>
          <w:shd w:val="clear" w:color="auto" w:fill="FFFFFF"/>
        </w:rPr>
        <w:t>«2) по проекту генер</w:t>
      </w:r>
      <w:r>
        <w:rPr>
          <w:color w:val="000000" w:themeColor="text1"/>
          <w:sz w:val="28"/>
          <w:szCs w:val="28"/>
          <w:shd w:val="clear" w:color="auto" w:fill="FFFFFF"/>
        </w:rPr>
        <w:t>ального плана городского округа;</w:t>
      </w:r>
      <w:r w:rsidRPr="001E6B28">
        <w:rPr>
          <w:color w:val="000000" w:themeColor="text1"/>
          <w:sz w:val="28"/>
          <w:szCs w:val="28"/>
          <w:shd w:val="clear" w:color="auto" w:fill="FFFFFF"/>
        </w:rPr>
        <w:t xml:space="preserve"> проектам о внесении изменений в ген</w:t>
      </w:r>
      <w:r>
        <w:rPr>
          <w:color w:val="000000" w:themeColor="text1"/>
          <w:sz w:val="28"/>
          <w:szCs w:val="28"/>
          <w:shd w:val="clear" w:color="auto" w:fill="FFFFFF"/>
        </w:rPr>
        <w:t>еральный план городского округа;</w:t>
      </w:r>
      <w:r w:rsidRPr="001E6B28">
        <w:rPr>
          <w:color w:val="000000" w:themeColor="text1"/>
          <w:sz w:val="28"/>
          <w:szCs w:val="28"/>
          <w:shd w:val="clear" w:color="auto" w:fill="FFFFFF"/>
        </w:rPr>
        <w:t xml:space="preserve"> проектам планировки </w:t>
      </w:r>
      <w:r>
        <w:rPr>
          <w:color w:val="000000" w:themeColor="text1"/>
          <w:sz w:val="28"/>
          <w:szCs w:val="28"/>
          <w:shd w:val="clear" w:color="auto" w:fill="FFFFFF"/>
        </w:rPr>
        <w:t>территорий;</w:t>
      </w:r>
      <w:r w:rsidRPr="001E6B28">
        <w:rPr>
          <w:color w:val="000000" w:themeColor="text1"/>
          <w:sz w:val="28"/>
          <w:szCs w:val="28"/>
          <w:shd w:val="clear" w:color="auto" w:fill="FFFFFF"/>
        </w:rPr>
        <w:t xml:space="preserve"> проектам</w:t>
      </w:r>
      <w:r w:rsidR="0088583C">
        <w:rPr>
          <w:color w:val="000000" w:themeColor="text1"/>
          <w:sz w:val="28"/>
          <w:szCs w:val="28"/>
          <w:shd w:val="clear" w:color="auto" w:fill="FFFFFF"/>
        </w:rPr>
        <w:t xml:space="preserve"> </w:t>
      </w:r>
      <w:r w:rsidRPr="001F6423">
        <w:rPr>
          <w:rStyle w:val="searchresult"/>
          <w:color w:val="000000" w:themeColor="text1"/>
          <w:sz w:val="28"/>
          <w:szCs w:val="28"/>
          <w:bdr w:val="none" w:sz="0" w:space="0" w:color="auto" w:frame="1"/>
          <w:shd w:val="clear" w:color="auto" w:fill="FFFFFF" w:themeFill="background1"/>
        </w:rPr>
        <w:t>межевания</w:t>
      </w:r>
      <w:r w:rsidR="0088583C">
        <w:rPr>
          <w:color w:val="000000" w:themeColor="text1"/>
          <w:sz w:val="28"/>
          <w:szCs w:val="28"/>
          <w:shd w:val="clear" w:color="auto" w:fill="FFFFFF" w:themeFill="background1"/>
        </w:rPr>
        <w:t xml:space="preserve"> </w:t>
      </w:r>
      <w:r>
        <w:rPr>
          <w:color w:val="000000" w:themeColor="text1"/>
          <w:sz w:val="28"/>
          <w:szCs w:val="28"/>
          <w:shd w:val="clear" w:color="auto" w:fill="FFFFFF"/>
        </w:rPr>
        <w:t>территорий;</w:t>
      </w:r>
      <w:r w:rsidRPr="001E6B28">
        <w:rPr>
          <w:color w:val="000000" w:themeColor="text1"/>
          <w:sz w:val="28"/>
          <w:szCs w:val="28"/>
          <w:shd w:val="clear" w:color="auto" w:fill="FFFFFF"/>
        </w:rPr>
        <w:t xml:space="preserve"> </w:t>
      </w:r>
      <w:r w:rsidRPr="001E6B28">
        <w:rPr>
          <w:color w:val="000000" w:themeColor="text1"/>
          <w:sz w:val="28"/>
          <w:szCs w:val="28"/>
        </w:rPr>
        <w:t>схем</w:t>
      </w:r>
      <w:r w:rsidR="00E47BC8">
        <w:rPr>
          <w:color w:val="000000" w:themeColor="text1"/>
          <w:sz w:val="28"/>
          <w:szCs w:val="28"/>
        </w:rPr>
        <w:t>е</w:t>
      </w:r>
      <w:r w:rsidRPr="001E6B28">
        <w:rPr>
          <w:color w:val="000000" w:themeColor="text1"/>
          <w:sz w:val="28"/>
          <w:szCs w:val="28"/>
        </w:rPr>
        <w:t xml:space="preserve">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3365C8">
        <w:rPr>
          <w:color w:val="000000" w:themeColor="text1"/>
          <w:sz w:val="28"/>
          <w:szCs w:val="28"/>
        </w:rPr>
        <w:t>;</w:t>
      </w:r>
      <w:r w:rsidRPr="001E6B28">
        <w:rPr>
          <w:color w:val="000000" w:themeColor="text1"/>
          <w:sz w:val="28"/>
          <w:szCs w:val="28"/>
          <w:shd w:val="clear" w:color="auto" w:fill="FFFFFF"/>
        </w:rPr>
        <w:t xml:space="preserve"> проектам правил бл</w:t>
      </w:r>
      <w:r w:rsidR="003365C8">
        <w:rPr>
          <w:color w:val="000000" w:themeColor="text1"/>
          <w:sz w:val="28"/>
          <w:szCs w:val="28"/>
          <w:shd w:val="clear" w:color="auto" w:fill="FFFFFF"/>
        </w:rPr>
        <w:t>агоустройства городского округа;</w:t>
      </w:r>
      <w:r w:rsidRPr="001E6B28">
        <w:rPr>
          <w:color w:val="000000" w:themeColor="text1"/>
          <w:sz w:val="28"/>
          <w:szCs w:val="28"/>
          <w:shd w:val="clear" w:color="auto" w:fill="FFFFFF"/>
        </w:rPr>
        <w:t xml:space="preserve"> проектам о внесении изменений в правила бла</w:t>
      </w:r>
      <w:r w:rsidR="00E47BC8">
        <w:rPr>
          <w:color w:val="000000" w:themeColor="text1"/>
          <w:sz w:val="28"/>
          <w:szCs w:val="28"/>
          <w:shd w:val="clear" w:color="auto" w:fill="FFFFFF"/>
        </w:rPr>
        <w:t>гоустройства горо</w:t>
      </w:r>
      <w:r w:rsidR="0088583C">
        <w:rPr>
          <w:color w:val="000000" w:themeColor="text1"/>
          <w:sz w:val="28"/>
          <w:szCs w:val="28"/>
          <w:shd w:val="clear" w:color="auto" w:fill="FFFFFF"/>
        </w:rPr>
        <w:t>дского округа</w:t>
      </w:r>
      <w:r w:rsidR="00E47BC8">
        <w:rPr>
          <w:color w:val="000000" w:themeColor="text1"/>
          <w:sz w:val="28"/>
          <w:szCs w:val="28"/>
          <w:shd w:val="clear" w:color="auto" w:fill="FFFFFF"/>
        </w:rPr>
        <w:t xml:space="preserve"> </w:t>
      </w:r>
      <w:r w:rsidR="00E47BC8" w:rsidRPr="009857C7">
        <w:rPr>
          <w:color w:val="000000" w:themeColor="text1"/>
          <w:sz w:val="28"/>
          <w:szCs w:val="28"/>
        </w:rPr>
        <w:t>–</w:t>
      </w:r>
      <w:r w:rsidRPr="001E6B28">
        <w:rPr>
          <w:color w:val="000000" w:themeColor="text1"/>
          <w:sz w:val="28"/>
          <w:szCs w:val="28"/>
          <w:shd w:val="clear" w:color="auto" w:fill="FFFFFF"/>
        </w:rPr>
        <w:t xml:space="preserve"> решения Совета городского округа</w:t>
      </w:r>
      <w:r w:rsidR="00875877">
        <w:rPr>
          <w:color w:val="000000" w:themeColor="text1"/>
          <w:sz w:val="28"/>
          <w:szCs w:val="28"/>
          <w:shd w:val="clear" w:color="auto" w:fill="FFFFFF"/>
        </w:rPr>
        <w:t>.</w:t>
      </w:r>
      <w:r w:rsidRPr="001E6B28">
        <w:rPr>
          <w:color w:val="000000" w:themeColor="text1"/>
          <w:sz w:val="28"/>
          <w:szCs w:val="28"/>
          <w:shd w:val="clear" w:color="auto" w:fill="FFFFFF"/>
        </w:rPr>
        <w:t>»</w:t>
      </w:r>
      <w:r w:rsidR="0060299A">
        <w:rPr>
          <w:color w:val="000000" w:themeColor="text1"/>
          <w:sz w:val="28"/>
          <w:szCs w:val="28"/>
          <w:shd w:val="clear" w:color="auto" w:fill="FFFFFF"/>
        </w:rPr>
        <w:t>;</w:t>
      </w:r>
    </w:p>
    <w:p w:rsidR="003365C8" w:rsidRPr="00E47BC8" w:rsidRDefault="008A09E9" w:rsidP="003B3737">
      <w:pPr>
        <w:pStyle w:val="a4"/>
        <w:numPr>
          <w:ilvl w:val="0"/>
          <w:numId w:val="10"/>
        </w:numPr>
        <w:ind w:left="0" w:firstLine="709"/>
        <w:jc w:val="both"/>
        <w:rPr>
          <w:color w:val="000000" w:themeColor="text1"/>
          <w:sz w:val="28"/>
          <w:szCs w:val="28"/>
          <w:shd w:val="clear" w:color="auto" w:fill="FFFFFF"/>
        </w:rPr>
      </w:pPr>
      <w:r w:rsidRPr="00E47BC8">
        <w:rPr>
          <w:color w:val="000000" w:themeColor="text1"/>
          <w:sz w:val="28"/>
          <w:szCs w:val="28"/>
          <w:shd w:val="clear" w:color="auto" w:fill="FFFFFF"/>
        </w:rPr>
        <w:t>подпункт 2</w:t>
      </w:r>
      <w:r w:rsidR="00533DA8" w:rsidRPr="00E47BC8">
        <w:rPr>
          <w:color w:val="000000" w:themeColor="text1"/>
          <w:sz w:val="28"/>
          <w:szCs w:val="28"/>
          <w:shd w:val="clear" w:color="auto" w:fill="FFFFFF"/>
        </w:rPr>
        <w:t xml:space="preserve"> в</w:t>
      </w:r>
      <w:r w:rsidRPr="00E47BC8">
        <w:rPr>
          <w:color w:val="000000" w:themeColor="text1"/>
          <w:sz w:val="28"/>
          <w:szCs w:val="28"/>
          <w:shd w:val="clear" w:color="auto" w:fill="FFFFFF"/>
        </w:rPr>
        <w:t xml:space="preserve"> пункт</w:t>
      </w:r>
      <w:r w:rsidR="00533DA8" w:rsidRPr="00E47BC8">
        <w:rPr>
          <w:color w:val="000000" w:themeColor="text1"/>
          <w:sz w:val="28"/>
          <w:szCs w:val="28"/>
          <w:shd w:val="clear" w:color="auto" w:fill="FFFFFF"/>
        </w:rPr>
        <w:t>е</w:t>
      </w:r>
      <w:r w:rsidRPr="00E47BC8">
        <w:rPr>
          <w:color w:val="000000" w:themeColor="text1"/>
          <w:sz w:val="28"/>
          <w:szCs w:val="28"/>
          <w:shd w:val="clear" w:color="auto" w:fill="FFFFFF"/>
        </w:rPr>
        <w:t xml:space="preserve"> 2.10 </w:t>
      </w:r>
      <w:r w:rsidR="003365C8" w:rsidRPr="00E47BC8">
        <w:rPr>
          <w:color w:val="000000" w:themeColor="text1"/>
          <w:sz w:val="28"/>
          <w:szCs w:val="28"/>
          <w:shd w:val="clear" w:color="auto" w:fill="FFFFFF"/>
        </w:rPr>
        <w:t>изложить в следующей редакции:</w:t>
      </w:r>
    </w:p>
    <w:p w:rsidR="008A09E9" w:rsidRPr="003365C8" w:rsidRDefault="003365C8" w:rsidP="003B3737">
      <w:pPr>
        <w:ind w:firstLine="709"/>
        <w:jc w:val="both"/>
        <w:rPr>
          <w:color w:val="000000" w:themeColor="text1"/>
          <w:sz w:val="28"/>
          <w:szCs w:val="28"/>
        </w:rPr>
      </w:pPr>
      <w:r w:rsidRPr="003365C8">
        <w:rPr>
          <w:color w:val="000000" w:themeColor="text1"/>
          <w:sz w:val="28"/>
          <w:szCs w:val="28"/>
          <w:shd w:val="clear" w:color="auto" w:fill="FFFFFF"/>
        </w:rPr>
        <w:t>«2) по проекту генерального плана городского</w:t>
      </w:r>
      <w:r>
        <w:rPr>
          <w:color w:val="000000" w:themeColor="text1"/>
          <w:sz w:val="28"/>
          <w:szCs w:val="28"/>
          <w:shd w:val="clear" w:color="auto" w:fill="FFFFFF"/>
        </w:rPr>
        <w:t xml:space="preserve"> округа;</w:t>
      </w:r>
      <w:r w:rsidRPr="003365C8">
        <w:rPr>
          <w:color w:val="000000" w:themeColor="text1"/>
          <w:sz w:val="28"/>
          <w:szCs w:val="28"/>
          <w:shd w:val="clear" w:color="auto" w:fill="FFFFFF"/>
        </w:rPr>
        <w:t xml:space="preserve"> проектам о внесении изменений в ген</w:t>
      </w:r>
      <w:r>
        <w:rPr>
          <w:color w:val="000000" w:themeColor="text1"/>
          <w:sz w:val="28"/>
          <w:szCs w:val="28"/>
          <w:shd w:val="clear" w:color="auto" w:fill="FFFFFF"/>
        </w:rPr>
        <w:t>еральный план городского округа; проектам планировки территорий; проектам межевания территорий;</w:t>
      </w:r>
      <w:r w:rsidRPr="003365C8">
        <w:rPr>
          <w:color w:val="000000" w:themeColor="text1"/>
          <w:sz w:val="28"/>
          <w:szCs w:val="28"/>
          <w:shd w:val="clear" w:color="auto" w:fill="FFFFFF"/>
        </w:rPr>
        <w:t xml:space="preserve"> </w:t>
      </w:r>
      <w:r w:rsidRPr="003365C8">
        <w:rPr>
          <w:color w:val="000000" w:themeColor="text1"/>
          <w:sz w:val="28"/>
          <w:szCs w:val="28"/>
        </w:rPr>
        <w:t>схем</w:t>
      </w:r>
      <w:r w:rsidR="00E47BC8">
        <w:rPr>
          <w:color w:val="000000" w:themeColor="text1"/>
          <w:sz w:val="28"/>
          <w:szCs w:val="28"/>
        </w:rPr>
        <w:t>е</w:t>
      </w:r>
      <w:r w:rsidRPr="003365C8">
        <w:rPr>
          <w:color w:val="000000" w:themeColor="text1"/>
          <w:sz w:val="28"/>
          <w:szCs w:val="28"/>
        </w:rPr>
        <w:t xml:space="preserve"> расположения земельного участка, на котором расположены многоквартирный дом и иные входящие в состав такого дома объекты недвижимого имущества</w:t>
      </w:r>
      <w:r>
        <w:rPr>
          <w:color w:val="000000" w:themeColor="text1"/>
          <w:sz w:val="28"/>
          <w:szCs w:val="28"/>
        </w:rPr>
        <w:t>;</w:t>
      </w:r>
      <w:r w:rsidRPr="003365C8">
        <w:rPr>
          <w:color w:val="000000" w:themeColor="text1"/>
          <w:sz w:val="28"/>
          <w:szCs w:val="28"/>
          <w:shd w:val="clear" w:color="auto" w:fill="FFFFFF"/>
        </w:rPr>
        <w:t xml:space="preserve"> проектам правил благоустройства городского округа</w:t>
      </w:r>
      <w:r>
        <w:rPr>
          <w:color w:val="000000" w:themeColor="text1"/>
          <w:sz w:val="28"/>
          <w:szCs w:val="28"/>
          <w:shd w:val="clear" w:color="auto" w:fill="FFFFFF"/>
        </w:rPr>
        <w:t>;</w:t>
      </w:r>
      <w:r w:rsidRPr="003365C8">
        <w:rPr>
          <w:color w:val="000000" w:themeColor="text1"/>
          <w:sz w:val="28"/>
          <w:szCs w:val="28"/>
          <w:shd w:val="clear" w:color="auto" w:fill="FFFFFF"/>
        </w:rPr>
        <w:t xml:space="preserve"> проектам о внесении изменений в правила благоустройства городского округа </w:t>
      </w:r>
      <w:r w:rsidR="00E47BC8" w:rsidRPr="009857C7">
        <w:rPr>
          <w:color w:val="000000" w:themeColor="text1"/>
          <w:sz w:val="28"/>
          <w:szCs w:val="28"/>
        </w:rPr>
        <w:t xml:space="preserve">– </w:t>
      </w:r>
      <w:r w:rsidRPr="003365C8">
        <w:rPr>
          <w:color w:val="000000" w:themeColor="text1"/>
          <w:sz w:val="28"/>
          <w:szCs w:val="28"/>
          <w:shd w:val="clear" w:color="auto" w:fill="FFFFFF"/>
        </w:rPr>
        <w:t>межведомственная комиссия по проведению общественных обсуждений в сфере градостроительной деятельности городского округа, создаваемая решением Совета городского округа</w:t>
      </w:r>
      <w:r w:rsidR="00E47BC8">
        <w:rPr>
          <w:color w:val="000000" w:themeColor="text1"/>
          <w:sz w:val="28"/>
          <w:szCs w:val="28"/>
          <w:shd w:val="clear" w:color="auto" w:fill="FFFFFF"/>
        </w:rPr>
        <w:t>.</w:t>
      </w:r>
      <w:r w:rsidRPr="003365C8">
        <w:rPr>
          <w:color w:val="000000" w:themeColor="text1"/>
          <w:sz w:val="28"/>
          <w:szCs w:val="28"/>
          <w:shd w:val="clear" w:color="auto" w:fill="FFFFFF"/>
        </w:rPr>
        <w:t>»</w:t>
      </w:r>
      <w:r w:rsidR="0060299A" w:rsidRPr="003365C8">
        <w:rPr>
          <w:color w:val="000000" w:themeColor="text1"/>
          <w:sz w:val="28"/>
          <w:szCs w:val="28"/>
          <w:shd w:val="clear" w:color="auto" w:fill="FFFFFF"/>
        </w:rPr>
        <w:t>;</w:t>
      </w:r>
    </w:p>
    <w:p w:rsidR="000A5FAD" w:rsidRDefault="00E47BC8"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lastRenderedPageBreak/>
        <w:t>5</w:t>
      </w:r>
      <w:r w:rsidR="00FF1C0D">
        <w:rPr>
          <w:color w:val="000000" w:themeColor="text1"/>
          <w:sz w:val="28"/>
          <w:szCs w:val="28"/>
        </w:rPr>
        <w:t xml:space="preserve">) </w:t>
      </w:r>
      <w:r w:rsidR="001E6B28">
        <w:rPr>
          <w:color w:val="000000" w:themeColor="text1"/>
          <w:sz w:val="28"/>
          <w:szCs w:val="28"/>
        </w:rPr>
        <w:t xml:space="preserve">пункт </w:t>
      </w:r>
      <w:r>
        <w:rPr>
          <w:color w:val="000000" w:themeColor="text1"/>
          <w:sz w:val="28"/>
          <w:szCs w:val="28"/>
        </w:rPr>
        <w:t>2.11</w:t>
      </w:r>
      <w:r w:rsidR="000A5FAD" w:rsidRPr="000A5FAD">
        <w:rPr>
          <w:color w:val="000000" w:themeColor="text1"/>
          <w:sz w:val="28"/>
          <w:szCs w:val="28"/>
        </w:rPr>
        <w:t xml:space="preserve"> </w:t>
      </w:r>
      <w:r w:rsidR="000A5FAD">
        <w:rPr>
          <w:color w:val="000000" w:themeColor="text1"/>
          <w:sz w:val="28"/>
          <w:szCs w:val="28"/>
        </w:rPr>
        <w:t>изложить в следующей редакции:</w:t>
      </w:r>
    </w:p>
    <w:p w:rsidR="000A5FAD" w:rsidRDefault="00E47BC8"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«2.11</w:t>
      </w:r>
      <w:r w:rsidR="000A5FAD">
        <w:rPr>
          <w:color w:val="000000" w:themeColor="text1"/>
          <w:sz w:val="28"/>
          <w:szCs w:val="28"/>
        </w:rPr>
        <w:t xml:space="preserve"> </w:t>
      </w:r>
      <w:r w:rsidR="000A5FAD" w:rsidRPr="000A5FAD">
        <w:rPr>
          <w:color w:val="000000" w:themeColor="text1"/>
          <w:sz w:val="28"/>
          <w:szCs w:val="28"/>
        </w:rPr>
        <w:t>Организационное и техническое обеспечение деятельности уполномоченных органов, указанных в пункте 2.10 настоящего Положения, в части организации размещения информационных материалов по проекту, вынесенному на общественные обсуждения, размещение экспозиции или экспозиций такого проекта, консультирование по проекту, предварительное рассмотрение поступивших предложений по проекту, подготовку проведения заседаний уполномоченного органа, подготовку протокола общественных обсуждений и проекта заключения о результатах общественных обсуждений осуществляет Администрация городского округа в лице следующих структурных подразделений:</w:t>
      </w:r>
    </w:p>
    <w:p w:rsidR="000A5FAD" w:rsidRDefault="000A5FAD"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5FAD">
        <w:rPr>
          <w:color w:val="000000" w:themeColor="text1"/>
          <w:sz w:val="28"/>
          <w:szCs w:val="28"/>
        </w:rPr>
        <w:t>- по проектам правил землепользования</w:t>
      </w:r>
      <w:r w:rsidR="00F832DE">
        <w:rPr>
          <w:color w:val="000000" w:themeColor="text1"/>
          <w:sz w:val="28"/>
          <w:szCs w:val="28"/>
        </w:rPr>
        <w:t xml:space="preserve"> и застройки городского округа; </w:t>
      </w:r>
      <w:r w:rsidRPr="000A5FAD">
        <w:rPr>
          <w:color w:val="000000" w:themeColor="text1"/>
          <w:sz w:val="28"/>
          <w:szCs w:val="28"/>
        </w:rPr>
        <w:t>проектам о внесении изменений в правила землепользовани</w:t>
      </w:r>
      <w:r w:rsidR="00F832DE">
        <w:rPr>
          <w:color w:val="000000" w:themeColor="text1"/>
          <w:sz w:val="28"/>
          <w:szCs w:val="28"/>
        </w:rPr>
        <w:t>я и застройки городского округа;</w:t>
      </w:r>
      <w:r w:rsidRPr="000A5FAD">
        <w:rPr>
          <w:color w:val="000000" w:themeColor="text1"/>
          <w:sz w:val="28"/>
          <w:szCs w:val="28"/>
        </w:rPr>
        <w:t xml:space="preserve"> о предоставлен</w:t>
      </w:r>
      <w:r w:rsidR="00BC0839">
        <w:rPr>
          <w:color w:val="000000" w:themeColor="text1"/>
          <w:sz w:val="28"/>
          <w:szCs w:val="28"/>
        </w:rPr>
        <w:t>ии разрешений на условно разрешё</w:t>
      </w:r>
      <w:r w:rsidRPr="000A5FAD">
        <w:rPr>
          <w:color w:val="000000" w:themeColor="text1"/>
          <w:sz w:val="28"/>
          <w:szCs w:val="28"/>
        </w:rPr>
        <w:t>нные виды использования земельных участков или объе</w:t>
      </w:r>
      <w:r w:rsidR="00F832DE">
        <w:rPr>
          <w:color w:val="000000" w:themeColor="text1"/>
          <w:sz w:val="28"/>
          <w:szCs w:val="28"/>
        </w:rPr>
        <w:t>ктов капитального строительства;</w:t>
      </w:r>
      <w:r w:rsidRPr="000A5FAD">
        <w:rPr>
          <w:color w:val="000000" w:themeColor="text1"/>
          <w:sz w:val="28"/>
          <w:szCs w:val="28"/>
        </w:rPr>
        <w:t xml:space="preserve"> о предоставлении разрешений на отклонение от предельных параметров раз</w:t>
      </w:r>
      <w:r w:rsidR="00BC0839">
        <w:rPr>
          <w:color w:val="000000" w:themeColor="text1"/>
          <w:sz w:val="28"/>
          <w:szCs w:val="28"/>
        </w:rPr>
        <w:t>решё</w:t>
      </w:r>
      <w:r w:rsidRPr="000A5FAD">
        <w:rPr>
          <w:color w:val="000000" w:themeColor="text1"/>
          <w:sz w:val="28"/>
          <w:szCs w:val="28"/>
        </w:rPr>
        <w:t>нного строительства, реконструкции объе</w:t>
      </w:r>
      <w:r w:rsidR="00F832DE">
        <w:rPr>
          <w:color w:val="000000" w:themeColor="text1"/>
          <w:sz w:val="28"/>
          <w:szCs w:val="28"/>
        </w:rPr>
        <w:t>ктов капитального строительства;</w:t>
      </w:r>
      <w:r w:rsidRPr="000A5FAD">
        <w:rPr>
          <w:color w:val="000000" w:themeColor="text1"/>
          <w:sz w:val="28"/>
          <w:szCs w:val="28"/>
        </w:rPr>
        <w:t xml:space="preserve"> по проекту генер</w:t>
      </w:r>
      <w:r w:rsidR="00F832DE">
        <w:rPr>
          <w:color w:val="000000" w:themeColor="text1"/>
          <w:sz w:val="28"/>
          <w:szCs w:val="28"/>
        </w:rPr>
        <w:t>ального плана городского округа;</w:t>
      </w:r>
      <w:r w:rsidRPr="000A5FAD">
        <w:rPr>
          <w:color w:val="000000" w:themeColor="text1"/>
          <w:sz w:val="28"/>
          <w:szCs w:val="28"/>
        </w:rPr>
        <w:t xml:space="preserve"> проектам о внесении изменений в ген</w:t>
      </w:r>
      <w:r w:rsidR="00F832DE">
        <w:rPr>
          <w:color w:val="000000" w:themeColor="text1"/>
          <w:sz w:val="28"/>
          <w:szCs w:val="28"/>
        </w:rPr>
        <w:t>еральный план городского округа; проектам планировки территорий;</w:t>
      </w:r>
      <w:r w:rsidRPr="000A5FAD">
        <w:rPr>
          <w:color w:val="000000" w:themeColor="text1"/>
          <w:sz w:val="28"/>
          <w:szCs w:val="28"/>
        </w:rPr>
        <w:t xml:space="preserve"> проектам межевания территорий </w:t>
      </w:r>
      <w:r w:rsidR="00E47BC8" w:rsidRPr="009857C7">
        <w:rPr>
          <w:color w:val="000000" w:themeColor="text1"/>
          <w:sz w:val="28"/>
          <w:szCs w:val="28"/>
        </w:rPr>
        <w:t xml:space="preserve">– </w:t>
      </w:r>
      <w:r w:rsidRPr="000A5FAD">
        <w:rPr>
          <w:color w:val="000000" w:themeColor="text1"/>
          <w:sz w:val="28"/>
          <w:szCs w:val="28"/>
        </w:rPr>
        <w:t>Главного управления архитектуры и градостроительства Администрации городского округа;</w:t>
      </w:r>
    </w:p>
    <w:p w:rsidR="0088583C" w:rsidRPr="0088583C" w:rsidRDefault="000A5FAD"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5FAD">
        <w:rPr>
          <w:color w:val="000000" w:themeColor="text1"/>
          <w:sz w:val="28"/>
          <w:szCs w:val="28"/>
        </w:rPr>
        <w:t>- по проектам правил бл</w:t>
      </w:r>
      <w:r w:rsidR="00F832DE">
        <w:rPr>
          <w:color w:val="000000" w:themeColor="text1"/>
          <w:sz w:val="28"/>
          <w:szCs w:val="28"/>
        </w:rPr>
        <w:t>агоустройства городского округа;</w:t>
      </w:r>
      <w:r w:rsidRPr="000A5FAD">
        <w:rPr>
          <w:color w:val="000000" w:themeColor="text1"/>
          <w:sz w:val="28"/>
          <w:szCs w:val="28"/>
        </w:rPr>
        <w:t xml:space="preserve"> проектам о внесении изменений в правила благоустройства городского округа </w:t>
      </w:r>
      <w:r w:rsidR="00E47BC8" w:rsidRPr="009857C7">
        <w:rPr>
          <w:color w:val="000000" w:themeColor="text1"/>
          <w:sz w:val="28"/>
          <w:szCs w:val="28"/>
        </w:rPr>
        <w:t xml:space="preserve">– </w:t>
      </w:r>
      <w:r w:rsidRPr="000A5FAD">
        <w:rPr>
          <w:color w:val="000000" w:themeColor="text1"/>
          <w:sz w:val="28"/>
          <w:szCs w:val="28"/>
        </w:rPr>
        <w:t xml:space="preserve"> Управления коммунального хозяйства и благоустройства А</w:t>
      </w:r>
      <w:r w:rsidR="0088583C">
        <w:rPr>
          <w:color w:val="000000" w:themeColor="text1"/>
          <w:sz w:val="28"/>
          <w:szCs w:val="28"/>
        </w:rPr>
        <w:t>дминистрации городского округа</w:t>
      </w:r>
      <w:r w:rsidR="0088583C" w:rsidRPr="0088583C">
        <w:rPr>
          <w:color w:val="000000" w:themeColor="text1"/>
          <w:sz w:val="28"/>
          <w:szCs w:val="28"/>
        </w:rPr>
        <w:t>;</w:t>
      </w:r>
    </w:p>
    <w:p w:rsidR="000A5FAD" w:rsidRPr="000A5FAD" w:rsidRDefault="000A5FAD"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по </w:t>
      </w:r>
      <w:r w:rsidRPr="00597D5F">
        <w:rPr>
          <w:color w:val="000000" w:themeColor="text1"/>
          <w:sz w:val="28"/>
          <w:szCs w:val="28"/>
        </w:rPr>
        <w:t>схем</w:t>
      </w:r>
      <w:r w:rsidR="00E47BC8">
        <w:rPr>
          <w:color w:val="000000" w:themeColor="text1"/>
          <w:sz w:val="28"/>
          <w:szCs w:val="28"/>
        </w:rPr>
        <w:t>е</w:t>
      </w:r>
      <w:r w:rsidRPr="00597D5F">
        <w:rPr>
          <w:color w:val="000000" w:themeColor="text1"/>
          <w:sz w:val="28"/>
          <w:szCs w:val="28"/>
        </w:rPr>
        <w:t xml:space="preserve"> расположения земельного участка, на котором расположены многоквартирный дом и иные входящие в состав такого дома объекты недвижимого имущества</w:t>
      </w:r>
      <w:r>
        <w:rPr>
          <w:color w:val="000000" w:themeColor="text1"/>
          <w:sz w:val="28"/>
          <w:szCs w:val="28"/>
        </w:rPr>
        <w:t xml:space="preserve"> – Управления земельны</w:t>
      </w:r>
      <w:r w:rsidR="007D543E">
        <w:rPr>
          <w:color w:val="000000" w:themeColor="text1"/>
          <w:sz w:val="28"/>
          <w:szCs w:val="28"/>
        </w:rPr>
        <w:t>х</w:t>
      </w:r>
      <w:r>
        <w:rPr>
          <w:color w:val="000000" w:themeColor="text1"/>
          <w:sz w:val="28"/>
          <w:szCs w:val="28"/>
        </w:rPr>
        <w:t xml:space="preserve"> и имущественны</w:t>
      </w:r>
      <w:r w:rsidR="007D543E">
        <w:rPr>
          <w:color w:val="000000" w:themeColor="text1"/>
          <w:sz w:val="28"/>
          <w:szCs w:val="28"/>
        </w:rPr>
        <w:t>х</w:t>
      </w:r>
      <w:r>
        <w:rPr>
          <w:color w:val="000000" w:themeColor="text1"/>
          <w:sz w:val="28"/>
          <w:szCs w:val="28"/>
        </w:rPr>
        <w:t xml:space="preserve"> отношени</w:t>
      </w:r>
      <w:r w:rsidR="007D543E">
        <w:rPr>
          <w:color w:val="000000" w:themeColor="text1"/>
          <w:sz w:val="28"/>
          <w:szCs w:val="28"/>
        </w:rPr>
        <w:t>й</w:t>
      </w:r>
      <w:r>
        <w:rPr>
          <w:color w:val="000000" w:themeColor="text1"/>
          <w:sz w:val="28"/>
          <w:szCs w:val="28"/>
        </w:rPr>
        <w:t xml:space="preserve"> Администрации городского округа город Уфа Республики Башкортостан.</w:t>
      </w:r>
    </w:p>
    <w:p w:rsidR="000A5FAD" w:rsidRPr="000A5FAD" w:rsidRDefault="000A5FAD" w:rsidP="003B3737">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5FAD">
        <w:rPr>
          <w:color w:val="000000" w:themeColor="text1"/>
          <w:sz w:val="28"/>
          <w:szCs w:val="28"/>
        </w:rPr>
        <w:t>По всем вопросам организационного и технического обеспечения деятельности уполномоченных органов, указанных в пункте 2.10 настоящего Положения, также привлека</w:t>
      </w:r>
      <w:r w:rsidR="007D543E">
        <w:rPr>
          <w:color w:val="000000" w:themeColor="text1"/>
          <w:sz w:val="28"/>
          <w:szCs w:val="28"/>
        </w:rPr>
        <w:t>ю</w:t>
      </w:r>
      <w:r w:rsidRPr="000A5FAD">
        <w:rPr>
          <w:color w:val="000000" w:themeColor="text1"/>
          <w:sz w:val="28"/>
          <w:szCs w:val="28"/>
        </w:rPr>
        <w:t>тся администрац</w:t>
      </w:r>
      <w:r w:rsidR="007D543E">
        <w:rPr>
          <w:color w:val="000000" w:themeColor="text1"/>
          <w:sz w:val="28"/>
          <w:szCs w:val="28"/>
        </w:rPr>
        <w:t xml:space="preserve">ии районов </w:t>
      </w:r>
      <w:r w:rsidRPr="000A5FAD">
        <w:rPr>
          <w:color w:val="000000" w:themeColor="text1"/>
          <w:sz w:val="28"/>
          <w:szCs w:val="28"/>
        </w:rPr>
        <w:t>городского округа, в границах котор</w:t>
      </w:r>
      <w:r w:rsidR="007D543E">
        <w:rPr>
          <w:color w:val="000000" w:themeColor="text1"/>
          <w:sz w:val="28"/>
          <w:szCs w:val="28"/>
        </w:rPr>
        <w:t>ых</w:t>
      </w:r>
      <w:r w:rsidRPr="000A5FAD">
        <w:rPr>
          <w:color w:val="000000" w:themeColor="text1"/>
          <w:sz w:val="28"/>
          <w:szCs w:val="28"/>
        </w:rPr>
        <w:t xml:space="preserve"> разработан проект, подлежащий рассмотре</w:t>
      </w:r>
      <w:r>
        <w:rPr>
          <w:color w:val="000000" w:themeColor="text1"/>
          <w:sz w:val="28"/>
          <w:szCs w:val="28"/>
        </w:rPr>
        <w:t>нию на общественных обсуждениях</w:t>
      </w:r>
      <w:r w:rsidR="00E47BC8">
        <w:rPr>
          <w:color w:val="000000" w:themeColor="text1"/>
          <w:sz w:val="28"/>
          <w:szCs w:val="28"/>
        </w:rPr>
        <w:t>.</w:t>
      </w:r>
      <w:r>
        <w:rPr>
          <w:color w:val="000000" w:themeColor="text1"/>
          <w:sz w:val="28"/>
          <w:szCs w:val="28"/>
        </w:rPr>
        <w:t>».</w:t>
      </w:r>
    </w:p>
    <w:p w:rsidR="00273ED0" w:rsidRPr="00FF1C0D" w:rsidRDefault="0060299A" w:rsidP="003B3737">
      <w:pPr>
        <w:ind w:firstLine="709"/>
        <w:jc w:val="both"/>
        <w:rPr>
          <w:color w:val="000000"/>
          <w:sz w:val="28"/>
          <w:szCs w:val="28"/>
        </w:rPr>
      </w:pPr>
      <w:r>
        <w:rPr>
          <w:color w:val="000000"/>
          <w:sz w:val="28"/>
          <w:szCs w:val="28"/>
        </w:rPr>
        <w:t>6</w:t>
      </w:r>
      <w:r w:rsidR="00FF1C0D">
        <w:rPr>
          <w:color w:val="000000"/>
          <w:sz w:val="28"/>
          <w:szCs w:val="28"/>
        </w:rPr>
        <w:t xml:space="preserve">) </w:t>
      </w:r>
      <w:r w:rsidR="00273ED0" w:rsidRPr="00FF1C0D">
        <w:rPr>
          <w:color w:val="000000"/>
          <w:sz w:val="28"/>
          <w:szCs w:val="28"/>
        </w:rPr>
        <w:t>дополнить пунктами 3.</w:t>
      </w:r>
      <w:r w:rsidR="001E6B28" w:rsidRPr="00FF1C0D">
        <w:rPr>
          <w:color w:val="000000"/>
          <w:sz w:val="28"/>
          <w:szCs w:val="28"/>
        </w:rPr>
        <w:t>6</w:t>
      </w:r>
      <w:r w:rsidR="00BA6788" w:rsidRPr="00FF1C0D">
        <w:rPr>
          <w:color w:val="000000"/>
          <w:sz w:val="28"/>
          <w:szCs w:val="28"/>
        </w:rPr>
        <w:t>, 3</w:t>
      </w:r>
      <w:r w:rsidR="001E6B28" w:rsidRPr="00FF1C0D">
        <w:rPr>
          <w:color w:val="000000"/>
          <w:sz w:val="28"/>
          <w:szCs w:val="28"/>
        </w:rPr>
        <w:t>.</w:t>
      </w:r>
      <w:r w:rsidR="00BA6788" w:rsidRPr="00FF1C0D">
        <w:rPr>
          <w:color w:val="000000"/>
          <w:sz w:val="28"/>
          <w:szCs w:val="28"/>
        </w:rPr>
        <w:t>6.</w:t>
      </w:r>
      <w:r w:rsidR="00E47BC8">
        <w:rPr>
          <w:color w:val="000000"/>
          <w:sz w:val="28"/>
          <w:szCs w:val="28"/>
        </w:rPr>
        <w:t>1</w:t>
      </w:r>
      <w:r w:rsidR="008E4C4E" w:rsidRPr="00FF1C0D">
        <w:rPr>
          <w:color w:val="000000"/>
          <w:sz w:val="28"/>
          <w:szCs w:val="28"/>
        </w:rPr>
        <w:t xml:space="preserve"> </w:t>
      </w:r>
      <w:r w:rsidR="00E47BC8" w:rsidRPr="009857C7">
        <w:rPr>
          <w:color w:val="000000" w:themeColor="text1"/>
          <w:sz w:val="28"/>
          <w:szCs w:val="28"/>
        </w:rPr>
        <w:t xml:space="preserve">– </w:t>
      </w:r>
      <w:r w:rsidR="001E6B28" w:rsidRPr="00FF1C0D">
        <w:rPr>
          <w:color w:val="000000"/>
          <w:sz w:val="28"/>
          <w:szCs w:val="28"/>
        </w:rPr>
        <w:t>3.6.</w:t>
      </w:r>
      <w:r w:rsidR="000E25B8" w:rsidRPr="00FF1C0D">
        <w:rPr>
          <w:color w:val="000000"/>
          <w:sz w:val="28"/>
          <w:szCs w:val="28"/>
        </w:rPr>
        <w:t>4</w:t>
      </w:r>
      <w:r w:rsidR="00273ED0" w:rsidRPr="00FF1C0D">
        <w:rPr>
          <w:color w:val="000000"/>
          <w:sz w:val="28"/>
          <w:szCs w:val="28"/>
        </w:rPr>
        <w:t xml:space="preserve"> </w:t>
      </w:r>
      <w:r w:rsidR="00E47BC8">
        <w:rPr>
          <w:color w:val="000000"/>
          <w:sz w:val="28"/>
          <w:szCs w:val="28"/>
        </w:rPr>
        <w:t>следующего содержания:</w:t>
      </w:r>
    </w:p>
    <w:p w:rsidR="001E6B28" w:rsidRDefault="00E47BC8" w:rsidP="003B3737">
      <w:pPr>
        <w:pStyle w:val="a4"/>
        <w:ind w:left="0" w:firstLine="709"/>
        <w:jc w:val="both"/>
        <w:rPr>
          <w:color w:val="000000"/>
          <w:sz w:val="28"/>
          <w:szCs w:val="28"/>
        </w:rPr>
      </w:pPr>
      <w:r>
        <w:rPr>
          <w:color w:val="000000"/>
          <w:sz w:val="28"/>
          <w:szCs w:val="28"/>
        </w:rPr>
        <w:t>«3.6</w:t>
      </w:r>
      <w:r w:rsidR="00D65DC5">
        <w:rPr>
          <w:color w:val="000000"/>
          <w:sz w:val="28"/>
          <w:szCs w:val="28"/>
        </w:rPr>
        <w:t>.</w:t>
      </w:r>
      <w:r w:rsidR="001E6B28">
        <w:rPr>
          <w:color w:val="000000"/>
          <w:sz w:val="28"/>
          <w:szCs w:val="28"/>
        </w:rPr>
        <w:t xml:space="preserve"> По </w:t>
      </w:r>
      <w:r w:rsidR="008E4C4E">
        <w:rPr>
          <w:sz w:val="28"/>
          <w:szCs w:val="28"/>
        </w:rPr>
        <w:t>с</w:t>
      </w:r>
      <w:r w:rsidR="001E6B28" w:rsidRPr="00D80278">
        <w:rPr>
          <w:sz w:val="28"/>
          <w:szCs w:val="28"/>
        </w:rPr>
        <w:t>хем</w:t>
      </w:r>
      <w:r w:rsidR="0060299A">
        <w:rPr>
          <w:sz w:val="28"/>
          <w:szCs w:val="28"/>
        </w:rPr>
        <w:t>е</w:t>
      </w:r>
      <w:r w:rsidR="001E6B28" w:rsidRPr="00D80278">
        <w:rPr>
          <w:sz w:val="28"/>
          <w:szCs w:val="28"/>
        </w:rPr>
        <w:t xml:space="preserve"> </w:t>
      </w:r>
      <w:r w:rsidR="00AD330C">
        <w:rPr>
          <w:sz w:val="28"/>
          <w:szCs w:val="28"/>
        </w:rPr>
        <w:t>расположения земельного участка</w:t>
      </w:r>
      <w:r w:rsidR="00F832DE">
        <w:rPr>
          <w:sz w:val="28"/>
          <w:szCs w:val="28"/>
        </w:rPr>
        <w:t xml:space="preserve">, </w:t>
      </w:r>
      <w:r w:rsidR="001E6B28" w:rsidRPr="00D80278">
        <w:rPr>
          <w:sz w:val="28"/>
          <w:szCs w:val="28"/>
        </w:rPr>
        <w:t>на котором расположены многоквартирный дом и иные входящие в состав такого дома объекты недвижимого имущества</w:t>
      </w:r>
      <w:r w:rsidR="008E4C4E">
        <w:rPr>
          <w:sz w:val="28"/>
          <w:szCs w:val="28"/>
        </w:rPr>
        <w:t>.</w:t>
      </w:r>
    </w:p>
    <w:p w:rsidR="00273ED0" w:rsidRDefault="00273ED0" w:rsidP="003B3737">
      <w:pPr>
        <w:ind w:firstLine="709"/>
        <w:jc w:val="both"/>
        <w:rPr>
          <w:sz w:val="28"/>
          <w:szCs w:val="28"/>
        </w:rPr>
      </w:pPr>
      <w:r w:rsidRPr="00D80278">
        <w:rPr>
          <w:sz w:val="28"/>
          <w:szCs w:val="28"/>
        </w:rPr>
        <w:t>3.</w:t>
      </w:r>
      <w:r w:rsidR="00E47BC8">
        <w:rPr>
          <w:sz w:val="28"/>
          <w:szCs w:val="28"/>
        </w:rPr>
        <w:t>6.1</w:t>
      </w:r>
      <w:r w:rsidR="00D65DC5">
        <w:rPr>
          <w:sz w:val="28"/>
          <w:szCs w:val="28"/>
        </w:rPr>
        <w:t>.</w:t>
      </w:r>
      <w:r w:rsidRPr="00D80278">
        <w:rPr>
          <w:sz w:val="28"/>
          <w:szCs w:val="28"/>
        </w:rPr>
        <w:t xml:space="preserve"> </w:t>
      </w:r>
      <w:r>
        <w:rPr>
          <w:sz w:val="28"/>
          <w:szCs w:val="28"/>
        </w:rPr>
        <w:t>С</w:t>
      </w:r>
      <w:r w:rsidRPr="00D80278">
        <w:rPr>
          <w:sz w:val="28"/>
          <w:szCs w:val="28"/>
        </w:rPr>
        <w:t>хем</w:t>
      </w:r>
      <w:r>
        <w:rPr>
          <w:sz w:val="28"/>
          <w:szCs w:val="28"/>
        </w:rPr>
        <w:t>а</w:t>
      </w:r>
      <w:r w:rsidRPr="00D80278">
        <w:rPr>
          <w:sz w:val="28"/>
          <w:szCs w:val="28"/>
        </w:rPr>
        <w:t xml:space="preserve"> р</w:t>
      </w:r>
      <w:r w:rsidR="00F832DE">
        <w:rPr>
          <w:sz w:val="28"/>
          <w:szCs w:val="28"/>
        </w:rPr>
        <w:t xml:space="preserve">асположения земельного участка, </w:t>
      </w:r>
      <w:r w:rsidRPr="00D80278">
        <w:rPr>
          <w:sz w:val="28"/>
          <w:szCs w:val="28"/>
        </w:rPr>
        <w:t xml:space="preserve">на котором расположены многоквартирный дом и иные входящие в состав такого дома объекты недвижимого имущества, до её утверждения </w:t>
      </w:r>
      <w:r>
        <w:rPr>
          <w:sz w:val="28"/>
          <w:szCs w:val="28"/>
        </w:rPr>
        <w:t xml:space="preserve">подлежит рассмотрению </w:t>
      </w:r>
      <w:r w:rsidRPr="00D80278">
        <w:rPr>
          <w:sz w:val="28"/>
          <w:szCs w:val="28"/>
        </w:rPr>
        <w:t>на общественных обсуждениях в порядке, предусмотренном для рассмотрения</w:t>
      </w:r>
      <w:r>
        <w:rPr>
          <w:sz w:val="28"/>
          <w:szCs w:val="28"/>
        </w:rPr>
        <w:t xml:space="preserve"> проекта межевания территории, за исключением требований</w:t>
      </w:r>
      <w:r w:rsidR="0060299A">
        <w:rPr>
          <w:sz w:val="28"/>
          <w:szCs w:val="28"/>
        </w:rPr>
        <w:t>, установленных пунктом</w:t>
      </w:r>
      <w:r>
        <w:rPr>
          <w:sz w:val="28"/>
          <w:szCs w:val="28"/>
        </w:rPr>
        <w:t xml:space="preserve"> 3.3.1</w:t>
      </w:r>
      <w:r w:rsidR="0060299A">
        <w:rPr>
          <w:sz w:val="28"/>
          <w:szCs w:val="28"/>
        </w:rPr>
        <w:t xml:space="preserve"> настоящего Положения</w:t>
      </w:r>
      <w:r>
        <w:rPr>
          <w:sz w:val="28"/>
          <w:szCs w:val="28"/>
        </w:rPr>
        <w:t>.</w:t>
      </w:r>
    </w:p>
    <w:p w:rsidR="00273ED0" w:rsidRDefault="00273ED0" w:rsidP="003B3737">
      <w:pPr>
        <w:autoSpaceDE w:val="0"/>
        <w:autoSpaceDN w:val="0"/>
        <w:adjustRightInd w:val="0"/>
        <w:ind w:firstLine="709"/>
        <w:jc w:val="both"/>
        <w:rPr>
          <w:sz w:val="28"/>
          <w:szCs w:val="28"/>
        </w:rPr>
      </w:pPr>
      <w:r>
        <w:rPr>
          <w:sz w:val="28"/>
          <w:szCs w:val="28"/>
        </w:rPr>
        <w:t>3.</w:t>
      </w:r>
      <w:r w:rsidR="008E4C4E">
        <w:rPr>
          <w:sz w:val="28"/>
          <w:szCs w:val="28"/>
        </w:rPr>
        <w:t>6</w:t>
      </w:r>
      <w:r>
        <w:rPr>
          <w:sz w:val="28"/>
          <w:szCs w:val="28"/>
        </w:rPr>
        <w:t>.</w:t>
      </w:r>
      <w:r w:rsidR="008E4C4E">
        <w:rPr>
          <w:sz w:val="28"/>
          <w:szCs w:val="28"/>
        </w:rPr>
        <w:t>2</w:t>
      </w:r>
      <w:r w:rsidR="00D65DC5">
        <w:rPr>
          <w:sz w:val="28"/>
          <w:szCs w:val="28"/>
        </w:rPr>
        <w:t>.</w:t>
      </w:r>
      <w:r>
        <w:rPr>
          <w:sz w:val="28"/>
          <w:szCs w:val="28"/>
        </w:rPr>
        <w:t xml:space="preserve"> Вопрос о назначении общественных обсуждений по с</w:t>
      </w:r>
      <w:r w:rsidRPr="00D80278">
        <w:rPr>
          <w:sz w:val="28"/>
          <w:szCs w:val="28"/>
        </w:rPr>
        <w:t>хем</w:t>
      </w:r>
      <w:r>
        <w:rPr>
          <w:sz w:val="28"/>
          <w:szCs w:val="28"/>
        </w:rPr>
        <w:t>е</w:t>
      </w:r>
      <w:r w:rsidRPr="00D80278">
        <w:rPr>
          <w:sz w:val="28"/>
          <w:szCs w:val="28"/>
        </w:rPr>
        <w:t xml:space="preserve"> р</w:t>
      </w:r>
      <w:r w:rsidR="00F832DE">
        <w:rPr>
          <w:sz w:val="28"/>
          <w:szCs w:val="28"/>
        </w:rPr>
        <w:t xml:space="preserve">асположения земельного участка, </w:t>
      </w:r>
      <w:r w:rsidRPr="00D80278">
        <w:rPr>
          <w:sz w:val="28"/>
          <w:szCs w:val="28"/>
        </w:rPr>
        <w:t>на котором расположены многоквартирный дом и иные входящие в состав такого дома объекты недвижимого имущества</w:t>
      </w:r>
      <w:r>
        <w:rPr>
          <w:sz w:val="28"/>
          <w:szCs w:val="28"/>
        </w:rPr>
        <w:t xml:space="preserve">, рассматривается Советом городского округа после представления пакета документов, предусмотренных Регламентом внесения проектов в Совет городского округа с приложением в бумажном и электронном виде материалов, предусмотренных Приказом </w:t>
      </w:r>
      <w:r w:rsidR="00875877" w:rsidRPr="00875877">
        <w:rPr>
          <w:color w:val="000000" w:themeColor="text1"/>
          <w:sz w:val="28"/>
          <w:szCs w:val="28"/>
          <w:shd w:val="clear" w:color="auto" w:fill="FFFFFF"/>
        </w:rPr>
        <w:t>Федеральн</w:t>
      </w:r>
      <w:r w:rsidR="00875877">
        <w:rPr>
          <w:color w:val="000000" w:themeColor="text1"/>
          <w:sz w:val="28"/>
          <w:szCs w:val="28"/>
          <w:shd w:val="clear" w:color="auto" w:fill="FFFFFF"/>
        </w:rPr>
        <w:t>ой</w:t>
      </w:r>
      <w:r w:rsidR="00875877" w:rsidRPr="00875877">
        <w:rPr>
          <w:color w:val="000000" w:themeColor="text1"/>
          <w:sz w:val="28"/>
          <w:szCs w:val="28"/>
          <w:shd w:val="clear" w:color="auto" w:fill="FFFFFF"/>
        </w:rPr>
        <w:t xml:space="preserve"> служб</w:t>
      </w:r>
      <w:r w:rsidR="00875877">
        <w:rPr>
          <w:color w:val="000000" w:themeColor="text1"/>
          <w:sz w:val="28"/>
          <w:szCs w:val="28"/>
          <w:shd w:val="clear" w:color="auto" w:fill="FFFFFF"/>
        </w:rPr>
        <w:t>ы</w:t>
      </w:r>
      <w:r w:rsidR="00875877" w:rsidRPr="00875877">
        <w:rPr>
          <w:color w:val="000000" w:themeColor="text1"/>
          <w:sz w:val="28"/>
          <w:szCs w:val="28"/>
          <w:shd w:val="clear" w:color="auto" w:fill="FFFFFF"/>
        </w:rPr>
        <w:t xml:space="preserve"> государственной регистрации, кадастра и картографии</w:t>
      </w:r>
      <w:r w:rsidR="0060299A">
        <w:rPr>
          <w:sz w:val="28"/>
          <w:szCs w:val="28"/>
        </w:rPr>
        <w:t xml:space="preserve"> от 19 апреля </w:t>
      </w:r>
      <w:r>
        <w:rPr>
          <w:sz w:val="28"/>
          <w:szCs w:val="28"/>
        </w:rPr>
        <w:t>2022</w:t>
      </w:r>
      <w:r w:rsidR="00875877">
        <w:rPr>
          <w:sz w:val="28"/>
          <w:szCs w:val="28"/>
        </w:rPr>
        <w:t xml:space="preserve"> года</w:t>
      </w:r>
      <w:r>
        <w:rPr>
          <w:sz w:val="28"/>
          <w:szCs w:val="28"/>
        </w:rPr>
        <w:t xml:space="preserve">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64E9B" w:rsidRDefault="00875877" w:rsidP="003B3737">
      <w:pPr>
        <w:autoSpaceDE w:val="0"/>
        <w:autoSpaceDN w:val="0"/>
        <w:adjustRightInd w:val="0"/>
        <w:ind w:firstLine="709"/>
        <w:jc w:val="both"/>
        <w:rPr>
          <w:sz w:val="28"/>
          <w:szCs w:val="28"/>
        </w:rPr>
      </w:pPr>
      <w:r>
        <w:rPr>
          <w:sz w:val="28"/>
          <w:szCs w:val="28"/>
        </w:rPr>
        <w:t>3.6.3</w:t>
      </w:r>
      <w:r w:rsidR="00D65DC5">
        <w:rPr>
          <w:sz w:val="28"/>
          <w:szCs w:val="28"/>
        </w:rPr>
        <w:t>.</w:t>
      </w:r>
      <w:r w:rsidR="00064E9B">
        <w:rPr>
          <w:sz w:val="28"/>
          <w:szCs w:val="28"/>
        </w:rPr>
        <w:t xml:space="preserve"> В целях доведения информации о содержании схемы расположения земельного участка или земельных участков на кадастровом плане территории до собственников помещений в многоквартирном доме (многоквартирных домах) и правообладателей земельных участков, имеющих общие границы с образуемым (образуемыми) земельным(и) участком(</w:t>
      </w:r>
      <w:proofErr w:type="spellStart"/>
      <w:r w:rsidR="00064E9B">
        <w:rPr>
          <w:sz w:val="28"/>
          <w:szCs w:val="28"/>
        </w:rPr>
        <w:t>ами</w:t>
      </w:r>
      <w:proofErr w:type="spellEnd"/>
      <w:r w:rsidR="00064E9B">
        <w:rPr>
          <w:sz w:val="28"/>
          <w:szCs w:val="28"/>
        </w:rPr>
        <w:t xml:space="preserve">), уполномоченный орган организовывает экспозиции схемы расположения земельного участка или земельных участков на кадастровом плане территории, с отражением фактического положения участка (участков) в среде конкретного квартала застройки, </w:t>
      </w:r>
      <w:r w:rsidR="00064E9B" w:rsidRPr="00030DB9">
        <w:rPr>
          <w:sz w:val="28"/>
          <w:szCs w:val="28"/>
        </w:rPr>
        <w:t xml:space="preserve">в </w:t>
      </w:r>
      <w:r w:rsidR="000E25B8" w:rsidRPr="00030DB9">
        <w:rPr>
          <w:sz w:val="28"/>
          <w:szCs w:val="28"/>
        </w:rPr>
        <w:t>печатных средствах массовой информации</w:t>
      </w:r>
      <w:r w:rsidR="000E25B8">
        <w:rPr>
          <w:sz w:val="28"/>
          <w:szCs w:val="28"/>
        </w:rPr>
        <w:t>.</w:t>
      </w:r>
    </w:p>
    <w:p w:rsidR="00273ED0" w:rsidRDefault="00273ED0" w:rsidP="003B3737">
      <w:pPr>
        <w:autoSpaceDE w:val="0"/>
        <w:autoSpaceDN w:val="0"/>
        <w:adjustRightInd w:val="0"/>
        <w:ind w:firstLine="709"/>
        <w:jc w:val="both"/>
        <w:rPr>
          <w:sz w:val="28"/>
          <w:szCs w:val="28"/>
        </w:rPr>
      </w:pPr>
      <w:r w:rsidRPr="00D80278">
        <w:rPr>
          <w:sz w:val="28"/>
          <w:szCs w:val="28"/>
        </w:rPr>
        <w:t>3.</w:t>
      </w:r>
      <w:r w:rsidR="008E4C4E">
        <w:rPr>
          <w:sz w:val="28"/>
          <w:szCs w:val="28"/>
        </w:rPr>
        <w:t>6</w:t>
      </w:r>
      <w:r w:rsidRPr="00D80278">
        <w:rPr>
          <w:sz w:val="28"/>
          <w:szCs w:val="28"/>
        </w:rPr>
        <w:t>.</w:t>
      </w:r>
      <w:r w:rsidR="000E25B8">
        <w:rPr>
          <w:sz w:val="28"/>
          <w:szCs w:val="28"/>
        </w:rPr>
        <w:t>4</w:t>
      </w:r>
      <w:r w:rsidR="00D65DC5">
        <w:rPr>
          <w:sz w:val="28"/>
          <w:szCs w:val="28"/>
        </w:rPr>
        <w:t>.</w:t>
      </w:r>
      <w:r w:rsidRPr="00D80278">
        <w:rPr>
          <w:sz w:val="28"/>
          <w:szCs w:val="28"/>
        </w:rPr>
        <w:t xml:space="preserve">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для схемы р</w:t>
      </w:r>
      <w:r w:rsidR="00F832DE">
        <w:rPr>
          <w:sz w:val="28"/>
          <w:szCs w:val="28"/>
        </w:rPr>
        <w:t xml:space="preserve">асположения земельного участка, </w:t>
      </w:r>
      <w:r w:rsidRPr="00D80278">
        <w:rPr>
          <w:sz w:val="28"/>
          <w:szCs w:val="28"/>
        </w:rPr>
        <w:t>на котором расположены многоквартирный жилой дом и иные входящие в состав такого дома объекты недвижимого имущества, составляет один</w:t>
      </w:r>
      <w:r w:rsidR="000A5FAD">
        <w:rPr>
          <w:sz w:val="28"/>
          <w:szCs w:val="28"/>
        </w:rPr>
        <w:t xml:space="preserve"> месяц</w:t>
      </w:r>
      <w:r w:rsidR="00875877">
        <w:rPr>
          <w:sz w:val="28"/>
          <w:szCs w:val="28"/>
        </w:rPr>
        <w:t>.</w:t>
      </w:r>
      <w:r>
        <w:rPr>
          <w:sz w:val="28"/>
          <w:szCs w:val="28"/>
        </w:rPr>
        <w:t>»</w:t>
      </w:r>
      <w:r w:rsidR="000A5FAD">
        <w:rPr>
          <w:sz w:val="28"/>
          <w:szCs w:val="28"/>
        </w:rPr>
        <w:t>.</w:t>
      </w:r>
    </w:p>
    <w:p w:rsidR="00AD330C" w:rsidRPr="00B958A8" w:rsidRDefault="00AD330C" w:rsidP="003B3737">
      <w:pPr>
        <w:autoSpaceDE w:val="0"/>
        <w:autoSpaceDN w:val="0"/>
        <w:adjustRightInd w:val="0"/>
        <w:ind w:firstLine="709"/>
        <w:jc w:val="both"/>
        <w:rPr>
          <w:color w:val="000000" w:themeColor="text1"/>
          <w:sz w:val="28"/>
          <w:szCs w:val="28"/>
        </w:rPr>
      </w:pPr>
      <w:r w:rsidRPr="00B958A8">
        <w:rPr>
          <w:color w:val="000000" w:themeColor="text1"/>
          <w:sz w:val="28"/>
          <w:szCs w:val="28"/>
        </w:rPr>
        <w:t>7</w:t>
      </w:r>
      <w:r w:rsidR="00FF1C0D" w:rsidRPr="00B958A8">
        <w:rPr>
          <w:color w:val="000000" w:themeColor="text1"/>
          <w:sz w:val="28"/>
          <w:szCs w:val="28"/>
        </w:rPr>
        <w:t xml:space="preserve">) </w:t>
      </w:r>
      <w:r w:rsidR="00426CE9" w:rsidRPr="00B958A8">
        <w:rPr>
          <w:color w:val="000000" w:themeColor="text1"/>
          <w:sz w:val="28"/>
          <w:szCs w:val="28"/>
        </w:rPr>
        <w:t xml:space="preserve">в </w:t>
      </w:r>
      <w:r w:rsidR="008A09E9" w:rsidRPr="00B958A8">
        <w:rPr>
          <w:color w:val="000000" w:themeColor="text1"/>
          <w:sz w:val="28"/>
          <w:szCs w:val="28"/>
        </w:rPr>
        <w:t>п</w:t>
      </w:r>
      <w:r w:rsidR="001C247F" w:rsidRPr="00B958A8">
        <w:rPr>
          <w:color w:val="000000" w:themeColor="text1"/>
          <w:sz w:val="28"/>
          <w:szCs w:val="28"/>
        </w:rPr>
        <w:t>риложени</w:t>
      </w:r>
      <w:r w:rsidR="00426CE9" w:rsidRPr="00B958A8">
        <w:rPr>
          <w:color w:val="000000" w:themeColor="text1"/>
          <w:sz w:val="28"/>
          <w:szCs w:val="28"/>
        </w:rPr>
        <w:t>и</w:t>
      </w:r>
      <w:r w:rsidR="001C247F" w:rsidRPr="00B958A8">
        <w:rPr>
          <w:color w:val="000000" w:themeColor="text1"/>
          <w:sz w:val="28"/>
          <w:szCs w:val="28"/>
        </w:rPr>
        <w:t xml:space="preserve"> № 2</w:t>
      </w:r>
      <w:r w:rsidRPr="00B958A8">
        <w:rPr>
          <w:color w:val="000000" w:themeColor="text1"/>
          <w:sz w:val="28"/>
          <w:szCs w:val="28"/>
        </w:rPr>
        <w:t xml:space="preserve"> слов</w:t>
      </w:r>
      <w:r w:rsidR="00426CE9" w:rsidRPr="00B958A8">
        <w:rPr>
          <w:color w:val="000000" w:themeColor="text1"/>
          <w:sz w:val="28"/>
          <w:szCs w:val="28"/>
        </w:rPr>
        <w:t>а</w:t>
      </w:r>
      <w:r w:rsidRPr="00B958A8">
        <w:rPr>
          <w:color w:val="000000" w:themeColor="text1"/>
          <w:sz w:val="28"/>
          <w:szCs w:val="28"/>
        </w:rPr>
        <w:t xml:space="preserve"> «</w:t>
      </w:r>
      <w:r w:rsidR="00426CE9" w:rsidRPr="00B958A8">
        <w:rPr>
          <w:color w:val="000000" w:themeColor="text1"/>
          <w:sz w:val="28"/>
          <w:szCs w:val="28"/>
        </w:rPr>
        <w:t>проекта планиров</w:t>
      </w:r>
      <w:r w:rsidR="00030DB9">
        <w:rPr>
          <w:color w:val="000000" w:themeColor="text1"/>
          <w:sz w:val="28"/>
          <w:szCs w:val="28"/>
        </w:rPr>
        <w:t>ки территории и (или) проекта межевания территории, проекта решения о</w:t>
      </w:r>
      <w:r w:rsidR="00426CE9" w:rsidRPr="00B958A8">
        <w:rPr>
          <w:color w:val="000000" w:themeColor="text1"/>
          <w:sz w:val="28"/>
          <w:szCs w:val="28"/>
        </w:rPr>
        <w:t xml:space="preserve"> предоставлен</w:t>
      </w:r>
      <w:r w:rsidR="00030DB9">
        <w:rPr>
          <w:color w:val="000000" w:themeColor="text1"/>
          <w:sz w:val="28"/>
          <w:szCs w:val="28"/>
        </w:rPr>
        <w:t>ии разрешений на условно разрешё</w:t>
      </w:r>
      <w:r w:rsidR="00426CE9" w:rsidRPr="00B958A8">
        <w:rPr>
          <w:color w:val="000000" w:themeColor="text1"/>
          <w:sz w:val="28"/>
          <w:szCs w:val="28"/>
        </w:rPr>
        <w:t>нные виды использования земельных участ</w:t>
      </w:r>
      <w:r w:rsidR="00030DB9">
        <w:rPr>
          <w:color w:val="000000" w:themeColor="text1"/>
          <w:sz w:val="28"/>
          <w:szCs w:val="28"/>
        </w:rPr>
        <w:t>ков или объектов капитального строительства, проекта решения на предоставление разрешения на отклонение от предельных параметров</w:t>
      </w:r>
      <w:r w:rsidR="00BC0839">
        <w:rPr>
          <w:color w:val="000000" w:themeColor="text1"/>
          <w:sz w:val="28"/>
          <w:szCs w:val="28"/>
        </w:rPr>
        <w:t xml:space="preserve"> разрешё</w:t>
      </w:r>
      <w:r w:rsidR="00426CE9" w:rsidRPr="00B958A8">
        <w:rPr>
          <w:color w:val="000000" w:themeColor="text1"/>
          <w:sz w:val="28"/>
          <w:szCs w:val="28"/>
        </w:rPr>
        <w:t>нного ст</w:t>
      </w:r>
      <w:r w:rsidR="00030DB9">
        <w:rPr>
          <w:color w:val="000000" w:themeColor="text1"/>
          <w:sz w:val="28"/>
          <w:szCs w:val="28"/>
        </w:rPr>
        <w:t>роительства,    реконструкции объектов капитального</w:t>
      </w:r>
      <w:r w:rsidR="00426CE9" w:rsidRPr="00B958A8">
        <w:rPr>
          <w:color w:val="000000" w:themeColor="text1"/>
          <w:sz w:val="28"/>
          <w:szCs w:val="28"/>
        </w:rPr>
        <w:t xml:space="preserve"> строительства</w:t>
      </w:r>
      <w:r w:rsidRPr="00B958A8">
        <w:rPr>
          <w:color w:val="000000" w:themeColor="text1"/>
          <w:sz w:val="28"/>
          <w:szCs w:val="28"/>
        </w:rPr>
        <w:t xml:space="preserve">» </w:t>
      </w:r>
      <w:r w:rsidR="00426CE9" w:rsidRPr="00B958A8">
        <w:rPr>
          <w:color w:val="000000" w:themeColor="text1"/>
          <w:sz w:val="28"/>
          <w:szCs w:val="28"/>
        </w:rPr>
        <w:t xml:space="preserve">заменить </w:t>
      </w:r>
      <w:r w:rsidR="00030DB9">
        <w:rPr>
          <w:color w:val="000000" w:themeColor="text1"/>
          <w:sz w:val="28"/>
          <w:szCs w:val="28"/>
        </w:rPr>
        <w:t>словами</w:t>
      </w:r>
      <w:r w:rsidRPr="00B958A8">
        <w:rPr>
          <w:color w:val="000000" w:themeColor="text1"/>
          <w:sz w:val="28"/>
          <w:szCs w:val="28"/>
        </w:rPr>
        <w:t xml:space="preserve"> «</w:t>
      </w:r>
      <w:r w:rsidR="00F832DE" w:rsidRPr="00B958A8">
        <w:rPr>
          <w:color w:val="000000" w:themeColor="text1"/>
          <w:sz w:val="28"/>
          <w:szCs w:val="28"/>
        </w:rPr>
        <w:t>проект</w:t>
      </w:r>
      <w:r w:rsidR="00030DB9">
        <w:rPr>
          <w:color w:val="000000" w:themeColor="text1"/>
          <w:sz w:val="28"/>
          <w:szCs w:val="28"/>
        </w:rPr>
        <w:t>а планировки территории и (или) проекта межевания</w:t>
      </w:r>
      <w:r w:rsidR="00F832DE" w:rsidRPr="00B958A8">
        <w:rPr>
          <w:color w:val="000000" w:themeColor="text1"/>
          <w:sz w:val="28"/>
          <w:szCs w:val="28"/>
        </w:rPr>
        <w:t xml:space="preserve"> территории; схемы расположения земельного участка, на котором расположены многоквартирный дом и иные входящие в состав такого дома объекты недвижимого имущества; проекта</w:t>
      </w:r>
      <w:r w:rsidR="00030DB9">
        <w:rPr>
          <w:color w:val="000000" w:themeColor="text1"/>
          <w:sz w:val="28"/>
          <w:szCs w:val="28"/>
        </w:rPr>
        <w:t xml:space="preserve"> решения о </w:t>
      </w:r>
      <w:r w:rsidR="00F832DE" w:rsidRPr="00B958A8">
        <w:rPr>
          <w:color w:val="000000" w:themeColor="text1"/>
          <w:sz w:val="28"/>
          <w:szCs w:val="28"/>
        </w:rPr>
        <w:t>предоставлен</w:t>
      </w:r>
      <w:r w:rsidR="00030DB9">
        <w:rPr>
          <w:color w:val="000000" w:themeColor="text1"/>
          <w:sz w:val="28"/>
          <w:szCs w:val="28"/>
        </w:rPr>
        <w:t>ии разрешений на условно разрешё</w:t>
      </w:r>
      <w:r w:rsidR="00F832DE" w:rsidRPr="00B958A8">
        <w:rPr>
          <w:color w:val="000000" w:themeColor="text1"/>
          <w:sz w:val="28"/>
          <w:szCs w:val="28"/>
        </w:rPr>
        <w:t>нные виды использования земельных участ</w:t>
      </w:r>
      <w:r w:rsidR="00030DB9">
        <w:rPr>
          <w:color w:val="000000" w:themeColor="text1"/>
          <w:sz w:val="28"/>
          <w:szCs w:val="28"/>
        </w:rPr>
        <w:t xml:space="preserve">ков или объектов  капитального строительства; проекта решения </w:t>
      </w:r>
      <w:r w:rsidR="00F832DE" w:rsidRPr="00B958A8">
        <w:rPr>
          <w:color w:val="000000" w:themeColor="text1"/>
          <w:sz w:val="28"/>
          <w:szCs w:val="28"/>
        </w:rPr>
        <w:t>на пр</w:t>
      </w:r>
      <w:r w:rsidR="00030DB9">
        <w:rPr>
          <w:color w:val="000000" w:themeColor="text1"/>
          <w:sz w:val="28"/>
          <w:szCs w:val="28"/>
        </w:rPr>
        <w:t>едоставление разрешения    на отклонение от предельных параметров</w:t>
      </w:r>
      <w:r w:rsidR="00BC0839">
        <w:rPr>
          <w:color w:val="000000" w:themeColor="text1"/>
          <w:sz w:val="28"/>
          <w:szCs w:val="28"/>
        </w:rPr>
        <w:t xml:space="preserve"> разрешё</w:t>
      </w:r>
      <w:r w:rsidR="00F832DE" w:rsidRPr="00B958A8">
        <w:rPr>
          <w:color w:val="000000" w:themeColor="text1"/>
          <w:sz w:val="28"/>
          <w:szCs w:val="28"/>
        </w:rPr>
        <w:t>нного стр</w:t>
      </w:r>
      <w:r w:rsidR="00030DB9">
        <w:rPr>
          <w:color w:val="000000" w:themeColor="text1"/>
          <w:sz w:val="28"/>
          <w:szCs w:val="28"/>
        </w:rPr>
        <w:t>оительства,    реконструкции объектов капитального</w:t>
      </w:r>
      <w:r w:rsidR="00F832DE" w:rsidRPr="00B958A8">
        <w:rPr>
          <w:color w:val="000000" w:themeColor="text1"/>
          <w:sz w:val="28"/>
          <w:szCs w:val="28"/>
        </w:rPr>
        <w:t xml:space="preserve"> строительства</w:t>
      </w:r>
      <w:r w:rsidR="00875877">
        <w:rPr>
          <w:color w:val="000000" w:themeColor="text1"/>
          <w:sz w:val="28"/>
          <w:szCs w:val="28"/>
        </w:rPr>
        <w:t>.</w:t>
      </w:r>
      <w:r w:rsidRPr="00B958A8">
        <w:rPr>
          <w:color w:val="000000" w:themeColor="text1"/>
          <w:sz w:val="28"/>
          <w:szCs w:val="28"/>
        </w:rPr>
        <w:t>»;</w:t>
      </w:r>
    </w:p>
    <w:p w:rsidR="00AD330C" w:rsidRPr="00F832DE" w:rsidRDefault="00AD330C" w:rsidP="003B3737">
      <w:pPr>
        <w:autoSpaceDE w:val="0"/>
        <w:autoSpaceDN w:val="0"/>
        <w:adjustRightInd w:val="0"/>
        <w:ind w:firstLine="709"/>
        <w:jc w:val="both"/>
        <w:rPr>
          <w:sz w:val="28"/>
          <w:szCs w:val="28"/>
        </w:rPr>
      </w:pPr>
      <w:r>
        <w:rPr>
          <w:sz w:val="28"/>
          <w:szCs w:val="28"/>
        </w:rPr>
        <w:t xml:space="preserve">8) </w:t>
      </w:r>
      <w:r w:rsidR="00F832DE" w:rsidRPr="00426CE9">
        <w:rPr>
          <w:color w:val="000000" w:themeColor="text1"/>
          <w:sz w:val="28"/>
          <w:szCs w:val="28"/>
        </w:rPr>
        <w:t>в приложении</w:t>
      </w:r>
      <w:r w:rsidR="00F832DE">
        <w:rPr>
          <w:color w:val="000000" w:themeColor="text1"/>
          <w:sz w:val="28"/>
          <w:szCs w:val="28"/>
        </w:rPr>
        <w:t xml:space="preserve"> № 3</w:t>
      </w:r>
      <w:r w:rsidR="00F832DE" w:rsidRPr="00426CE9">
        <w:rPr>
          <w:color w:val="000000" w:themeColor="text1"/>
          <w:sz w:val="28"/>
          <w:szCs w:val="28"/>
        </w:rPr>
        <w:t xml:space="preserve"> слова «</w:t>
      </w:r>
      <w:r w:rsidR="00F832DE" w:rsidRPr="00426CE9">
        <w:rPr>
          <w:bCs/>
          <w:color w:val="000000" w:themeColor="text1"/>
          <w:sz w:val="28"/>
          <w:szCs w:val="28"/>
        </w:rPr>
        <w:t>проекта планировки территории и</w:t>
      </w:r>
      <w:r w:rsidR="00F832DE">
        <w:rPr>
          <w:b/>
          <w:bCs/>
          <w:color w:val="000000" w:themeColor="text1"/>
        </w:rPr>
        <w:t xml:space="preserve"> </w:t>
      </w:r>
      <w:r w:rsidR="00BC0839">
        <w:rPr>
          <w:bCs/>
          <w:color w:val="000000" w:themeColor="text1"/>
          <w:sz w:val="28"/>
          <w:szCs w:val="28"/>
        </w:rPr>
        <w:t>(или)  проекта межевания территории, проекта решения о</w:t>
      </w:r>
      <w:r w:rsidR="00F832DE" w:rsidRPr="00426CE9">
        <w:rPr>
          <w:bCs/>
          <w:color w:val="000000" w:themeColor="text1"/>
          <w:sz w:val="28"/>
          <w:szCs w:val="28"/>
        </w:rPr>
        <w:t xml:space="preserve"> предоставлении</w:t>
      </w:r>
      <w:r w:rsidR="00F832DE">
        <w:rPr>
          <w:b/>
          <w:bCs/>
          <w:color w:val="000000" w:themeColor="text1"/>
        </w:rPr>
        <w:t xml:space="preserve"> </w:t>
      </w:r>
      <w:r w:rsidR="00BC0839">
        <w:rPr>
          <w:bCs/>
          <w:color w:val="000000" w:themeColor="text1"/>
          <w:sz w:val="28"/>
          <w:szCs w:val="28"/>
        </w:rPr>
        <w:t>разрешений на условно разрешё</w:t>
      </w:r>
      <w:r w:rsidR="00F832DE" w:rsidRPr="00426CE9">
        <w:rPr>
          <w:bCs/>
          <w:color w:val="000000" w:themeColor="text1"/>
          <w:sz w:val="28"/>
          <w:szCs w:val="28"/>
        </w:rPr>
        <w:t>нные виды использования земельных участков или</w:t>
      </w:r>
      <w:r w:rsidR="00F832DE">
        <w:rPr>
          <w:b/>
          <w:bCs/>
          <w:color w:val="000000" w:themeColor="text1"/>
        </w:rPr>
        <w:t xml:space="preserve"> </w:t>
      </w:r>
      <w:r w:rsidR="00BC0839">
        <w:rPr>
          <w:bCs/>
          <w:color w:val="000000" w:themeColor="text1"/>
          <w:sz w:val="28"/>
          <w:szCs w:val="28"/>
        </w:rPr>
        <w:t xml:space="preserve">объектов  капитального строительства, проекта решения </w:t>
      </w:r>
      <w:r w:rsidR="00F832DE" w:rsidRPr="00426CE9">
        <w:rPr>
          <w:bCs/>
          <w:color w:val="000000" w:themeColor="text1"/>
          <w:sz w:val="28"/>
          <w:szCs w:val="28"/>
        </w:rPr>
        <w:t>на предоставление</w:t>
      </w:r>
      <w:r w:rsidR="00F832DE">
        <w:rPr>
          <w:b/>
          <w:bCs/>
          <w:color w:val="000000" w:themeColor="text1"/>
        </w:rPr>
        <w:t xml:space="preserve"> </w:t>
      </w:r>
      <w:r w:rsidR="00BC0839">
        <w:rPr>
          <w:bCs/>
          <w:color w:val="000000" w:themeColor="text1"/>
          <w:sz w:val="28"/>
          <w:szCs w:val="28"/>
        </w:rPr>
        <w:t>разрешения на отклонение от предельных параметров разрешё</w:t>
      </w:r>
      <w:r w:rsidR="00F832DE" w:rsidRPr="00F832DE">
        <w:rPr>
          <w:bCs/>
          <w:color w:val="000000" w:themeColor="text1"/>
          <w:sz w:val="28"/>
          <w:szCs w:val="28"/>
        </w:rPr>
        <w:t>нного</w:t>
      </w:r>
      <w:r w:rsidR="00F832DE" w:rsidRPr="00F832DE">
        <w:rPr>
          <w:bCs/>
          <w:color w:val="000000" w:themeColor="text1"/>
        </w:rPr>
        <w:t xml:space="preserve"> </w:t>
      </w:r>
      <w:r w:rsidR="00BC0839">
        <w:rPr>
          <w:bCs/>
          <w:color w:val="000000" w:themeColor="text1"/>
          <w:sz w:val="28"/>
          <w:szCs w:val="28"/>
        </w:rPr>
        <w:t>строительства, реконструкции объектов капитального</w:t>
      </w:r>
      <w:r w:rsidR="00F832DE" w:rsidRPr="00F832DE">
        <w:rPr>
          <w:bCs/>
          <w:color w:val="000000" w:themeColor="text1"/>
          <w:sz w:val="28"/>
          <w:szCs w:val="28"/>
        </w:rPr>
        <w:t xml:space="preserve"> строительства</w:t>
      </w:r>
      <w:r w:rsidR="00F832DE" w:rsidRPr="00F832DE">
        <w:rPr>
          <w:color w:val="000000" w:themeColor="text1"/>
          <w:sz w:val="28"/>
          <w:szCs w:val="28"/>
        </w:rPr>
        <w:t xml:space="preserve">» заменить </w:t>
      </w:r>
      <w:r w:rsidR="00F832DE">
        <w:rPr>
          <w:color w:val="000000" w:themeColor="text1"/>
          <w:sz w:val="28"/>
          <w:szCs w:val="28"/>
        </w:rPr>
        <w:t>слова</w:t>
      </w:r>
      <w:r w:rsidR="00BC0839">
        <w:rPr>
          <w:color w:val="000000" w:themeColor="text1"/>
          <w:sz w:val="28"/>
          <w:szCs w:val="28"/>
        </w:rPr>
        <w:t>ми</w:t>
      </w:r>
      <w:r w:rsidR="00F832DE" w:rsidRPr="00F832DE">
        <w:rPr>
          <w:color w:val="000000" w:themeColor="text1"/>
          <w:sz w:val="28"/>
          <w:szCs w:val="28"/>
        </w:rPr>
        <w:t xml:space="preserve"> «</w:t>
      </w:r>
      <w:r w:rsidR="00F832DE" w:rsidRPr="00F832DE">
        <w:rPr>
          <w:bCs/>
          <w:color w:val="000000" w:themeColor="text1"/>
          <w:sz w:val="28"/>
          <w:szCs w:val="28"/>
        </w:rPr>
        <w:t>проекта планировки территории и</w:t>
      </w:r>
      <w:r w:rsidR="00F832DE" w:rsidRPr="00F832DE">
        <w:rPr>
          <w:bCs/>
          <w:color w:val="000000" w:themeColor="text1"/>
        </w:rPr>
        <w:t xml:space="preserve"> </w:t>
      </w:r>
      <w:r w:rsidR="00F832DE" w:rsidRPr="00F832DE">
        <w:rPr>
          <w:bCs/>
          <w:color w:val="000000" w:themeColor="text1"/>
          <w:sz w:val="28"/>
          <w:szCs w:val="28"/>
        </w:rPr>
        <w:t xml:space="preserve">(или) </w:t>
      </w:r>
      <w:r w:rsidR="00BC0839">
        <w:rPr>
          <w:bCs/>
          <w:color w:val="000000" w:themeColor="text1"/>
          <w:sz w:val="28"/>
          <w:szCs w:val="28"/>
        </w:rPr>
        <w:t>проекта межевания</w:t>
      </w:r>
      <w:r w:rsidR="00F832DE" w:rsidRPr="00F832DE">
        <w:rPr>
          <w:bCs/>
          <w:color w:val="000000" w:themeColor="text1"/>
          <w:sz w:val="28"/>
          <w:szCs w:val="28"/>
        </w:rPr>
        <w:t xml:space="preserve"> территории</w:t>
      </w:r>
      <w:r w:rsidR="00F832DE" w:rsidRPr="00F832DE">
        <w:rPr>
          <w:bCs/>
          <w:color w:val="000000" w:themeColor="text1"/>
        </w:rPr>
        <w:t>;</w:t>
      </w:r>
      <w:r w:rsidR="00F832DE" w:rsidRPr="00F832DE">
        <w:rPr>
          <w:bCs/>
          <w:color w:val="000000" w:themeColor="text1"/>
          <w:sz w:val="28"/>
          <w:szCs w:val="28"/>
        </w:rPr>
        <w:t xml:space="preserve"> </w:t>
      </w:r>
      <w:r w:rsidR="00F832DE" w:rsidRPr="00F832DE">
        <w:rPr>
          <w:color w:val="000000" w:themeColor="text1"/>
          <w:sz w:val="28"/>
          <w:szCs w:val="28"/>
        </w:rPr>
        <w:t>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F832DE" w:rsidRPr="00F832DE">
        <w:rPr>
          <w:color w:val="000000" w:themeColor="text1"/>
        </w:rPr>
        <w:t>;</w:t>
      </w:r>
      <w:r w:rsidR="00F832DE" w:rsidRPr="00F832DE">
        <w:rPr>
          <w:bCs/>
          <w:color w:val="000000" w:themeColor="text1"/>
          <w:sz w:val="28"/>
          <w:szCs w:val="28"/>
        </w:rPr>
        <w:t xml:space="preserve"> п</w:t>
      </w:r>
      <w:r w:rsidR="00BC0839">
        <w:rPr>
          <w:bCs/>
          <w:color w:val="000000" w:themeColor="text1"/>
          <w:sz w:val="28"/>
          <w:szCs w:val="28"/>
        </w:rPr>
        <w:t xml:space="preserve">роекта решения о </w:t>
      </w:r>
      <w:r w:rsidR="00F832DE" w:rsidRPr="00F832DE">
        <w:rPr>
          <w:bCs/>
          <w:color w:val="000000" w:themeColor="text1"/>
          <w:sz w:val="28"/>
          <w:szCs w:val="28"/>
        </w:rPr>
        <w:t>предоставлении</w:t>
      </w:r>
      <w:r w:rsidR="00F832DE" w:rsidRPr="00F832DE">
        <w:rPr>
          <w:bCs/>
          <w:color w:val="000000" w:themeColor="text1"/>
        </w:rPr>
        <w:t xml:space="preserve"> </w:t>
      </w:r>
      <w:r w:rsidR="00F832DE" w:rsidRPr="00F832DE">
        <w:rPr>
          <w:bCs/>
          <w:color w:val="000000" w:themeColor="text1"/>
          <w:sz w:val="28"/>
          <w:szCs w:val="28"/>
        </w:rPr>
        <w:t>разрешений на условно разреш</w:t>
      </w:r>
      <w:r w:rsidR="00D65DC5">
        <w:rPr>
          <w:bCs/>
          <w:color w:val="000000" w:themeColor="text1"/>
          <w:sz w:val="28"/>
          <w:szCs w:val="28"/>
        </w:rPr>
        <w:t>ё</w:t>
      </w:r>
      <w:r w:rsidR="00F832DE" w:rsidRPr="00F832DE">
        <w:rPr>
          <w:bCs/>
          <w:color w:val="000000" w:themeColor="text1"/>
          <w:sz w:val="28"/>
          <w:szCs w:val="28"/>
        </w:rPr>
        <w:t>нные виды использования земельных участков или</w:t>
      </w:r>
      <w:r w:rsidR="00F832DE" w:rsidRPr="00F832DE">
        <w:rPr>
          <w:bCs/>
          <w:color w:val="000000" w:themeColor="text1"/>
        </w:rPr>
        <w:t xml:space="preserve"> </w:t>
      </w:r>
      <w:r w:rsidR="00BC0839">
        <w:rPr>
          <w:bCs/>
          <w:color w:val="000000" w:themeColor="text1"/>
          <w:sz w:val="28"/>
          <w:szCs w:val="28"/>
        </w:rPr>
        <w:t xml:space="preserve">объектов </w:t>
      </w:r>
      <w:r w:rsidR="00F832DE" w:rsidRPr="00BC0839">
        <w:rPr>
          <w:bCs/>
          <w:color w:val="000000" w:themeColor="text1"/>
          <w:sz w:val="28"/>
          <w:szCs w:val="28"/>
        </w:rPr>
        <w:t>капиталь</w:t>
      </w:r>
      <w:r w:rsidR="00BC0839">
        <w:rPr>
          <w:bCs/>
          <w:color w:val="000000" w:themeColor="text1"/>
          <w:sz w:val="28"/>
          <w:szCs w:val="28"/>
        </w:rPr>
        <w:t xml:space="preserve">ного </w:t>
      </w:r>
      <w:r w:rsidR="00F832DE" w:rsidRPr="00BC0839">
        <w:rPr>
          <w:bCs/>
          <w:color w:val="000000" w:themeColor="text1"/>
          <w:sz w:val="28"/>
          <w:szCs w:val="28"/>
        </w:rPr>
        <w:t>строительства</w:t>
      </w:r>
      <w:r w:rsidR="00F832DE" w:rsidRPr="00F832DE">
        <w:rPr>
          <w:bCs/>
          <w:color w:val="000000" w:themeColor="text1"/>
        </w:rPr>
        <w:t>;</w:t>
      </w:r>
      <w:r w:rsidR="00BC0839">
        <w:rPr>
          <w:bCs/>
          <w:color w:val="000000" w:themeColor="text1"/>
          <w:sz w:val="28"/>
          <w:szCs w:val="28"/>
        </w:rPr>
        <w:t xml:space="preserve"> проекта решения </w:t>
      </w:r>
      <w:r w:rsidR="00F832DE" w:rsidRPr="00F832DE">
        <w:rPr>
          <w:bCs/>
          <w:color w:val="000000" w:themeColor="text1"/>
          <w:sz w:val="28"/>
          <w:szCs w:val="28"/>
        </w:rPr>
        <w:t>на предоставление</w:t>
      </w:r>
      <w:r w:rsidR="00F832DE" w:rsidRPr="00F832DE">
        <w:rPr>
          <w:bCs/>
          <w:color w:val="000000" w:themeColor="text1"/>
        </w:rPr>
        <w:t xml:space="preserve"> </w:t>
      </w:r>
      <w:r w:rsidR="00BC0839">
        <w:rPr>
          <w:bCs/>
          <w:color w:val="000000" w:themeColor="text1"/>
          <w:sz w:val="28"/>
          <w:szCs w:val="28"/>
        </w:rPr>
        <w:t>разрешения на отклонение от предельных   параметров</w:t>
      </w:r>
      <w:r w:rsidR="00F832DE" w:rsidRPr="00F832DE">
        <w:rPr>
          <w:bCs/>
          <w:color w:val="000000" w:themeColor="text1"/>
          <w:sz w:val="28"/>
          <w:szCs w:val="28"/>
        </w:rPr>
        <w:t xml:space="preserve"> разреш</w:t>
      </w:r>
      <w:r w:rsidR="00BC0839">
        <w:rPr>
          <w:bCs/>
          <w:color w:val="000000" w:themeColor="text1"/>
          <w:sz w:val="28"/>
          <w:szCs w:val="28"/>
        </w:rPr>
        <w:t>ё</w:t>
      </w:r>
      <w:r w:rsidR="00F832DE" w:rsidRPr="00F832DE">
        <w:rPr>
          <w:bCs/>
          <w:color w:val="000000" w:themeColor="text1"/>
          <w:sz w:val="28"/>
          <w:szCs w:val="28"/>
        </w:rPr>
        <w:t>нного</w:t>
      </w:r>
      <w:r w:rsidR="00F832DE" w:rsidRPr="00F832DE">
        <w:rPr>
          <w:bCs/>
          <w:color w:val="000000" w:themeColor="text1"/>
        </w:rPr>
        <w:t xml:space="preserve"> </w:t>
      </w:r>
      <w:r w:rsidR="00BC0839">
        <w:rPr>
          <w:bCs/>
          <w:color w:val="000000" w:themeColor="text1"/>
          <w:sz w:val="28"/>
          <w:szCs w:val="28"/>
        </w:rPr>
        <w:t xml:space="preserve">строительства, реконструкции объектов капитального </w:t>
      </w:r>
      <w:r w:rsidR="00F832DE" w:rsidRPr="00F832DE">
        <w:rPr>
          <w:bCs/>
          <w:color w:val="000000" w:themeColor="text1"/>
          <w:sz w:val="28"/>
          <w:szCs w:val="28"/>
        </w:rPr>
        <w:t>строительства</w:t>
      </w:r>
      <w:r w:rsidR="00875877">
        <w:rPr>
          <w:bCs/>
          <w:color w:val="000000" w:themeColor="text1"/>
          <w:sz w:val="28"/>
          <w:szCs w:val="28"/>
        </w:rPr>
        <w:t>.</w:t>
      </w:r>
      <w:r w:rsidR="00F832DE" w:rsidRPr="00F832DE">
        <w:rPr>
          <w:color w:val="000000" w:themeColor="text1"/>
          <w:sz w:val="28"/>
          <w:szCs w:val="28"/>
        </w:rPr>
        <w:t>»</w:t>
      </w:r>
      <w:r w:rsidRPr="00F832DE">
        <w:rPr>
          <w:sz w:val="28"/>
          <w:szCs w:val="28"/>
        </w:rPr>
        <w:t>.</w:t>
      </w:r>
    </w:p>
    <w:p w:rsidR="00273ED0" w:rsidRPr="00777E70" w:rsidRDefault="00273ED0" w:rsidP="003B3737">
      <w:pPr>
        <w:ind w:firstLine="709"/>
        <w:jc w:val="both"/>
        <w:rPr>
          <w:sz w:val="28"/>
          <w:szCs w:val="28"/>
        </w:rPr>
      </w:pPr>
    </w:p>
    <w:p w:rsidR="00273ED0" w:rsidRPr="00777E70" w:rsidRDefault="00273ED0" w:rsidP="003B3737">
      <w:pPr>
        <w:ind w:firstLine="709"/>
        <w:jc w:val="both"/>
        <w:rPr>
          <w:sz w:val="28"/>
          <w:szCs w:val="28"/>
        </w:rPr>
      </w:pPr>
      <w:r w:rsidRPr="00777E70">
        <w:rPr>
          <w:sz w:val="28"/>
          <w:szCs w:val="28"/>
        </w:rPr>
        <w:t>2. Опубликовать настоящее решение в сетевом издании – городской электронной газете ufaved.info (www.ufaved.info).</w:t>
      </w:r>
    </w:p>
    <w:p w:rsidR="00273ED0" w:rsidRPr="00777E70" w:rsidRDefault="00273ED0" w:rsidP="003B3737">
      <w:pPr>
        <w:ind w:firstLine="709"/>
        <w:jc w:val="both"/>
        <w:rPr>
          <w:sz w:val="28"/>
          <w:szCs w:val="28"/>
        </w:rPr>
      </w:pPr>
    </w:p>
    <w:p w:rsidR="00273ED0" w:rsidRPr="00777E70" w:rsidRDefault="00273ED0" w:rsidP="003B3737">
      <w:pPr>
        <w:ind w:firstLine="709"/>
        <w:jc w:val="both"/>
        <w:rPr>
          <w:sz w:val="28"/>
          <w:szCs w:val="28"/>
        </w:rPr>
      </w:pPr>
      <w:r w:rsidRPr="00777E70">
        <w:rPr>
          <w:sz w:val="28"/>
          <w:szCs w:val="28"/>
        </w:rPr>
        <w:t xml:space="preserve">3. Контроль за исполнением настоящего решения возложить на постоянную комиссию </w:t>
      </w:r>
      <w:r w:rsidRPr="00777E70">
        <w:rPr>
          <w:bCs/>
          <w:sz w:val="28"/>
          <w:szCs w:val="28"/>
        </w:rPr>
        <w:t xml:space="preserve">Совета городского округа город Уфа Республики Башкортостан по архитектуре, строительству, земельным и имущественным отношениям. </w:t>
      </w:r>
    </w:p>
    <w:p w:rsidR="00273ED0" w:rsidRPr="00777E70" w:rsidRDefault="00273ED0" w:rsidP="003B3737">
      <w:pPr>
        <w:ind w:firstLine="709"/>
        <w:jc w:val="both"/>
      </w:pPr>
    </w:p>
    <w:p w:rsidR="00273ED0" w:rsidRPr="00777E70" w:rsidRDefault="00273ED0" w:rsidP="003B3737">
      <w:pPr>
        <w:ind w:firstLine="709"/>
        <w:jc w:val="both"/>
        <w:rPr>
          <w:sz w:val="28"/>
          <w:szCs w:val="28"/>
        </w:rPr>
      </w:pPr>
    </w:p>
    <w:p w:rsidR="00273ED0" w:rsidRPr="00777E70" w:rsidRDefault="00273ED0" w:rsidP="003B3737">
      <w:pPr>
        <w:ind w:firstLine="709"/>
        <w:jc w:val="both"/>
        <w:rPr>
          <w:sz w:val="28"/>
          <w:szCs w:val="28"/>
        </w:rPr>
      </w:pPr>
    </w:p>
    <w:p w:rsidR="00273ED0" w:rsidRPr="00777E70" w:rsidRDefault="00273ED0" w:rsidP="00D65DC5">
      <w:pPr>
        <w:jc w:val="both"/>
        <w:rPr>
          <w:sz w:val="28"/>
          <w:szCs w:val="28"/>
        </w:rPr>
      </w:pPr>
      <w:r w:rsidRPr="00777E70">
        <w:rPr>
          <w:sz w:val="28"/>
          <w:szCs w:val="28"/>
        </w:rPr>
        <w:t>Председатель Совета</w:t>
      </w:r>
    </w:p>
    <w:p w:rsidR="00273ED0" w:rsidRPr="00777E70" w:rsidRDefault="00273ED0" w:rsidP="00D65DC5">
      <w:pPr>
        <w:jc w:val="both"/>
        <w:rPr>
          <w:sz w:val="28"/>
          <w:szCs w:val="28"/>
        </w:rPr>
      </w:pPr>
      <w:proofErr w:type="gramStart"/>
      <w:r w:rsidRPr="00777E70">
        <w:rPr>
          <w:sz w:val="28"/>
          <w:szCs w:val="28"/>
        </w:rPr>
        <w:t>городского</w:t>
      </w:r>
      <w:proofErr w:type="gramEnd"/>
      <w:r w:rsidRPr="00777E70">
        <w:rPr>
          <w:sz w:val="28"/>
          <w:szCs w:val="28"/>
        </w:rPr>
        <w:t xml:space="preserve"> округа город Уфа</w:t>
      </w:r>
    </w:p>
    <w:p w:rsidR="00273ED0" w:rsidRPr="00777E70" w:rsidRDefault="00273ED0" w:rsidP="00D65DC5">
      <w:pPr>
        <w:jc w:val="both"/>
        <w:rPr>
          <w:sz w:val="28"/>
          <w:szCs w:val="28"/>
        </w:rPr>
      </w:pPr>
      <w:r w:rsidRPr="00777E70">
        <w:rPr>
          <w:sz w:val="28"/>
          <w:szCs w:val="28"/>
        </w:rPr>
        <w:t xml:space="preserve">Республики </w:t>
      </w:r>
      <w:r w:rsidR="00BC0839">
        <w:rPr>
          <w:sz w:val="28"/>
          <w:szCs w:val="28"/>
        </w:rPr>
        <w:t>Башкортостан</w:t>
      </w:r>
      <w:r w:rsidR="00BC0839">
        <w:rPr>
          <w:sz w:val="28"/>
          <w:szCs w:val="28"/>
        </w:rPr>
        <w:tab/>
      </w:r>
      <w:r w:rsidR="00BC0839">
        <w:rPr>
          <w:sz w:val="28"/>
          <w:szCs w:val="28"/>
        </w:rPr>
        <w:tab/>
      </w:r>
      <w:r w:rsidR="00BC0839">
        <w:rPr>
          <w:sz w:val="28"/>
          <w:szCs w:val="28"/>
        </w:rPr>
        <w:tab/>
      </w:r>
      <w:r w:rsidR="00BC0839">
        <w:rPr>
          <w:sz w:val="28"/>
          <w:szCs w:val="28"/>
        </w:rPr>
        <w:tab/>
      </w:r>
      <w:r w:rsidR="00BC0839">
        <w:rPr>
          <w:sz w:val="28"/>
          <w:szCs w:val="28"/>
        </w:rPr>
        <w:tab/>
      </w:r>
      <w:r w:rsidR="00BC0839">
        <w:rPr>
          <w:sz w:val="28"/>
          <w:szCs w:val="28"/>
        </w:rPr>
        <w:tab/>
      </w:r>
      <w:r w:rsidR="00D65DC5">
        <w:rPr>
          <w:sz w:val="28"/>
          <w:szCs w:val="28"/>
        </w:rPr>
        <w:t xml:space="preserve">                </w:t>
      </w:r>
      <w:r w:rsidRPr="00777E70">
        <w:rPr>
          <w:sz w:val="28"/>
          <w:szCs w:val="28"/>
        </w:rPr>
        <w:t xml:space="preserve">М. </w:t>
      </w:r>
      <w:proofErr w:type="spellStart"/>
      <w:r w:rsidRPr="00777E70">
        <w:rPr>
          <w:sz w:val="28"/>
          <w:szCs w:val="28"/>
        </w:rPr>
        <w:t>Васимов</w:t>
      </w:r>
      <w:proofErr w:type="spellEnd"/>
    </w:p>
    <w:p w:rsidR="00D14A84" w:rsidRDefault="00D14A84" w:rsidP="003B3737">
      <w:pPr>
        <w:ind w:firstLine="709"/>
      </w:pPr>
    </w:p>
    <w:sectPr w:rsidR="00D14A84" w:rsidSect="003B3737">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05F2"/>
    <w:multiLevelType w:val="hybridMultilevel"/>
    <w:tmpl w:val="9E56D980"/>
    <w:lvl w:ilvl="0" w:tplc="7D8AAF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6766375"/>
    <w:multiLevelType w:val="multilevel"/>
    <w:tmpl w:val="1D3E46EC"/>
    <w:lvl w:ilvl="0">
      <w:start w:val="1"/>
      <w:numFmt w:val="decimal"/>
      <w:lvlText w:val="%1."/>
      <w:lvlJc w:val="left"/>
      <w:pPr>
        <w:ind w:left="1065" w:hanging="360"/>
      </w:pPr>
      <w:rPr>
        <w:rFonts w:ascii="Times New Roman" w:eastAsia="Times New Roman" w:hAnsi="Times New Roman" w:cs="Times New Roman"/>
      </w:rPr>
    </w:lvl>
    <w:lvl w:ilvl="1">
      <w:start w:val="7"/>
      <w:numFmt w:val="decimal"/>
      <w:isLgl/>
      <w:lvlText w:val="%1.%2."/>
      <w:lvlJc w:val="left"/>
      <w:pPr>
        <w:ind w:left="1427"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abstractNum w:abstractNumId="2">
    <w:nsid w:val="2A51220F"/>
    <w:multiLevelType w:val="hybridMultilevel"/>
    <w:tmpl w:val="8FDE9AB0"/>
    <w:lvl w:ilvl="0" w:tplc="6A9C67C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D264795"/>
    <w:multiLevelType w:val="hybridMultilevel"/>
    <w:tmpl w:val="F3B0484C"/>
    <w:lvl w:ilvl="0" w:tplc="BD2A9BF8">
      <w:start w:val="1"/>
      <w:numFmt w:val="decimal"/>
      <w:lvlText w:val="%1)"/>
      <w:lvlJc w:val="left"/>
      <w:pPr>
        <w:ind w:left="1875" w:hanging="117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6E2102"/>
    <w:multiLevelType w:val="hybridMultilevel"/>
    <w:tmpl w:val="1736FA28"/>
    <w:lvl w:ilvl="0" w:tplc="B1965144">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5">
    <w:nsid w:val="6778295D"/>
    <w:multiLevelType w:val="hybridMultilevel"/>
    <w:tmpl w:val="CABC3158"/>
    <w:lvl w:ilvl="0" w:tplc="B060EF0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7214472E"/>
    <w:multiLevelType w:val="multilevel"/>
    <w:tmpl w:val="D48A4E8C"/>
    <w:lvl w:ilvl="0">
      <w:start w:val="1"/>
      <w:numFmt w:val="decimal"/>
      <w:lvlText w:val="%1"/>
      <w:lvlJc w:val="left"/>
      <w:pPr>
        <w:ind w:left="600" w:hanging="600"/>
      </w:pPr>
      <w:rPr>
        <w:rFonts w:hint="default"/>
      </w:rPr>
    </w:lvl>
    <w:lvl w:ilvl="1">
      <w:start w:val="7"/>
      <w:numFmt w:val="decimal"/>
      <w:lvlText w:val="%1.%2"/>
      <w:lvlJc w:val="left"/>
      <w:pPr>
        <w:ind w:left="1096" w:hanging="60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7B954931"/>
    <w:multiLevelType w:val="hybridMultilevel"/>
    <w:tmpl w:val="4210F1D8"/>
    <w:lvl w:ilvl="0" w:tplc="BC8E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D6B5396"/>
    <w:multiLevelType w:val="hybridMultilevel"/>
    <w:tmpl w:val="79A4EC3C"/>
    <w:lvl w:ilvl="0" w:tplc="21D0A0A6">
      <w:start w:val="3"/>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num w:numId="1">
    <w:abstractNumId w:val="7"/>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D0"/>
    <w:rsid w:val="00020864"/>
    <w:rsid w:val="00030DB9"/>
    <w:rsid w:val="00064E9B"/>
    <w:rsid w:val="00083115"/>
    <w:rsid w:val="000A5FAD"/>
    <w:rsid w:val="000E25B8"/>
    <w:rsid w:val="001C247F"/>
    <w:rsid w:val="001E6B28"/>
    <w:rsid w:val="001F6423"/>
    <w:rsid w:val="00256947"/>
    <w:rsid w:val="00273ED0"/>
    <w:rsid w:val="00315B9D"/>
    <w:rsid w:val="003365C8"/>
    <w:rsid w:val="003B3737"/>
    <w:rsid w:val="003F1127"/>
    <w:rsid w:val="00426CE9"/>
    <w:rsid w:val="00456D61"/>
    <w:rsid w:val="004F74E9"/>
    <w:rsid w:val="00501E15"/>
    <w:rsid w:val="00533DA8"/>
    <w:rsid w:val="00597D5F"/>
    <w:rsid w:val="0060299A"/>
    <w:rsid w:val="00637BE7"/>
    <w:rsid w:val="007323B1"/>
    <w:rsid w:val="00760D39"/>
    <w:rsid w:val="007864A7"/>
    <w:rsid w:val="007A09B0"/>
    <w:rsid w:val="007D543E"/>
    <w:rsid w:val="00812D77"/>
    <w:rsid w:val="00822843"/>
    <w:rsid w:val="00875877"/>
    <w:rsid w:val="00880AB6"/>
    <w:rsid w:val="0088583C"/>
    <w:rsid w:val="008A09E9"/>
    <w:rsid w:val="008A7B3A"/>
    <w:rsid w:val="008E4C4E"/>
    <w:rsid w:val="008F66EA"/>
    <w:rsid w:val="00913122"/>
    <w:rsid w:val="00917214"/>
    <w:rsid w:val="009429EE"/>
    <w:rsid w:val="0096585B"/>
    <w:rsid w:val="00981CB0"/>
    <w:rsid w:val="009857C7"/>
    <w:rsid w:val="009D2A33"/>
    <w:rsid w:val="00A4541C"/>
    <w:rsid w:val="00A56E1E"/>
    <w:rsid w:val="00AD330C"/>
    <w:rsid w:val="00B958A8"/>
    <w:rsid w:val="00BA6788"/>
    <w:rsid w:val="00BC0839"/>
    <w:rsid w:val="00BD06D4"/>
    <w:rsid w:val="00C55261"/>
    <w:rsid w:val="00D13ABA"/>
    <w:rsid w:val="00D14A84"/>
    <w:rsid w:val="00D53EC8"/>
    <w:rsid w:val="00D65DC5"/>
    <w:rsid w:val="00D719E2"/>
    <w:rsid w:val="00E47BC8"/>
    <w:rsid w:val="00F41080"/>
    <w:rsid w:val="00F832DE"/>
    <w:rsid w:val="00FF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36229-51EC-425E-A383-36AFAA4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outlineLvl w:val="9"/>
    </w:pPr>
    <w:rPr>
      <w:rFonts w:ascii="Times New Roman" w:hAnsi="Times New Roman" w:cs="Times New Roman"/>
      <w:kern w:val="0"/>
      <w:sz w:val="26"/>
      <w:szCs w:val="24"/>
    </w:rPr>
  </w:style>
  <w:style w:type="paragraph" w:styleId="a3">
    <w:name w:val="Title"/>
    <w:basedOn w:val="a"/>
    <w:qFormat/>
    <w:pPr>
      <w:spacing w:before="240" w:after="60"/>
      <w:jc w:val="center"/>
      <w:outlineLvl w:val="0"/>
    </w:pPr>
    <w:rPr>
      <w:rFonts w:ascii="Arial" w:hAnsi="Arial" w:cs="Arial"/>
      <w:b/>
      <w:bCs/>
      <w:kern w:val="28"/>
      <w:sz w:val="32"/>
      <w:szCs w:val="32"/>
    </w:rPr>
  </w:style>
  <w:style w:type="paragraph" w:styleId="a4">
    <w:name w:val="List Paragraph"/>
    <w:basedOn w:val="a"/>
    <w:uiPriority w:val="34"/>
    <w:qFormat/>
    <w:rsid w:val="00597D5F"/>
    <w:pPr>
      <w:ind w:left="720"/>
      <w:contextualSpacing/>
    </w:pPr>
  </w:style>
  <w:style w:type="paragraph" w:customStyle="1" w:styleId="formattext">
    <w:name w:val="formattext"/>
    <w:basedOn w:val="a"/>
    <w:rsid w:val="000A5FAD"/>
    <w:pPr>
      <w:spacing w:before="100" w:beforeAutospacing="1" w:after="100" w:afterAutospacing="1"/>
    </w:pPr>
  </w:style>
  <w:style w:type="character" w:customStyle="1" w:styleId="searchresult">
    <w:name w:val="search_result"/>
    <w:basedOn w:val="a0"/>
    <w:rsid w:val="001E6B28"/>
  </w:style>
  <w:style w:type="paragraph" w:styleId="a5">
    <w:name w:val="Balloon Text"/>
    <w:basedOn w:val="a"/>
    <w:link w:val="a6"/>
    <w:rsid w:val="00020864"/>
    <w:rPr>
      <w:rFonts w:ascii="Tahoma" w:hAnsi="Tahoma" w:cs="Tahoma"/>
      <w:sz w:val="16"/>
      <w:szCs w:val="16"/>
    </w:rPr>
  </w:style>
  <w:style w:type="character" w:customStyle="1" w:styleId="a6">
    <w:name w:val="Текст выноски Знак"/>
    <w:basedOn w:val="a0"/>
    <w:link w:val="a5"/>
    <w:rsid w:val="00020864"/>
    <w:rPr>
      <w:rFonts w:ascii="Tahoma" w:hAnsi="Tahoma" w:cs="Tahoma"/>
      <w:sz w:val="16"/>
      <w:szCs w:val="16"/>
    </w:rPr>
  </w:style>
  <w:style w:type="character" w:styleId="a7">
    <w:name w:val="Hyperlink"/>
    <w:basedOn w:val="a0"/>
    <w:uiPriority w:val="99"/>
    <w:unhideWhenUsed/>
    <w:rsid w:val="00602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4899">
      <w:bodyDiv w:val="1"/>
      <w:marLeft w:val="0"/>
      <w:marRight w:val="0"/>
      <w:marTop w:val="0"/>
      <w:marBottom w:val="0"/>
      <w:divBdr>
        <w:top w:val="none" w:sz="0" w:space="0" w:color="auto"/>
        <w:left w:val="none" w:sz="0" w:space="0" w:color="auto"/>
        <w:bottom w:val="none" w:sz="0" w:space="0" w:color="auto"/>
        <w:right w:val="none" w:sz="0" w:space="0" w:color="auto"/>
      </w:divBdr>
    </w:div>
    <w:div w:id="20614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40A4702A9F70A08B5D78F09CDDE1B7CF8102DFD09421FAC8DD9F45BF5FC4CCAC9166D44281BD9DEBD29FCAC48C09592FA8B399202AE4A3En7Z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Московская Наталья Леонидовна</dc:creator>
  <cp:lastModifiedBy>Кротов Владимир Иванович</cp:lastModifiedBy>
  <cp:revision>32</cp:revision>
  <cp:lastPrinted>2023-06-19T12:50:00Z</cp:lastPrinted>
  <dcterms:created xsi:type="dcterms:W3CDTF">2022-11-17T11:27:00Z</dcterms:created>
  <dcterms:modified xsi:type="dcterms:W3CDTF">2023-06-22T04:15:00Z</dcterms:modified>
</cp:coreProperties>
</file>